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9EB8" w14:textId="4003393E" w:rsidR="0095595A" w:rsidRDefault="00150931" w:rsidP="00D516D8">
      <w:pPr>
        <w:spacing w:line="243" w:lineRule="auto"/>
        <w:ind w:left="1103" w:right="1003"/>
        <w:jc w:val="center"/>
        <w:rPr>
          <w:b/>
          <w:sz w:val="28"/>
        </w:rPr>
      </w:pPr>
      <w:r>
        <w:rPr>
          <w:noProof/>
        </w:rPr>
        <w:drawing>
          <wp:inline distT="0" distB="0" distL="0" distR="0" wp14:anchorId="5342EA70" wp14:editId="4928B755">
            <wp:extent cx="2338070" cy="474345"/>
            <wp:effectExtent l="0" t="0" r="5080" b="1905"/>
            <wp:docPr id="3" name="Picture 3" descr="http://www.shsu.edu/dotAsset/c25c4942-71f9-4aa4-a069-1e4fd88a81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hsu.edu/dotAsset/c25c4942-71f9-4aa4-a069-1e4fd88a815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070" cy="474345"/>
                    </a:xfrm>
                    <a:prstGeom prst="rect">
                      <a:avLst/>
                    </a:prstGeom>
                    <a:noFill/>
                    <a:ln>
                      <a:noFill/>
                    </a:ln>
                  </pic:spPr>
                </pic:pic>
              </a:graphicData>
            </a:graphic>
          </wp:inline>
        </w:drawing>
      </w:r>
    </w:p>
    <w:p w14:paraId="56B7E101" w14:textId="77777777" w:rsidR="00D516D8" w:rsidRPr="00DC4568" w:rsidRDefault="00D516D8" w:rsidP="00D516D8">
      <w:pPr>
        <w:spacing w:line="243" w:lineRule="auto"/>
        <w:ind w:left="1103" w:right="1003"/>
        <w:jc w:val="center"/>
        <w:rPr>
          <w:b/>
          <w:sz w:val="16"/>
          <w:szCs w:val="16"/>
        </w:rPr>
      </w:pPr>
    </w:p>
    <w:p w14:paraId="0D000F66" w14:textId="77777777" w:rsidR="006231C0" w:rsidRPr="0091352E" w:rsidRDefault="006231C0" w:rsidP="006231C0">
      <w:pPr>
        <w:spacing w:line="243" w:lineRule="auto"/>
        <w:ind w:left="1103" w:right="1003"/>
        <w:jc w:val="center"/>
        <w:rPr>
          <w:b/>
          <w:sz w:val="28"/>
        </w:rPr>
      </w:pPr>
      <w:r w:rsidRPr="0091352E">
        <w:rPr>
          <w:b/>
          <w:sz w:val="28"/>
        </w:rPr>
        <w:t>Department of Criminal Justice and Criminology</w:t>
      </w:r>
    </w:p>
    <w:p w14:paraId="565B6A5C" w14:textId="77A5430F" w:rsidR="006231C0" w:rsidRDefault="006231C0" w:rsidP="006231C0">
      <w:pPr>
        <w:spacing w:line="243" w:lineRule="auto"/>
        <w:ind w:left="1103" w:right="1003"/>
        <w:jc w:val="center"/>
        <w:rPr>
          <w:b/>
          <w:sz w:val="28"/>
        </w:rPr>
      </w:pPr>
      <w:r>
        <w:rPr>
          <w:b/>
          <w:sz w:val="28"/>
        </w:rPr>
        <w:t>3378</w:t>
      </w:r>
      <w:r w:rsidR="004966CF">
        <w:rPr>
          <w:b/>
          <w:sz w:val="28"/>
        </w:rPr>
        <w:t>:0</w:t>
      </w:r>
      <w:r w:rsidR="00AA5EEC">
        <w:rPr>
          <w:b/>
          <w:sz w:val="28"/>
        </w:rPr>
        <w:t>1</w:t>
      </w:r>
      <w:r>
        <w:rPr>
          <w:b/>
          <w:sz w:val="28"/>
        </w:rPr>
        <w:t xml:space="preserve"> – Introduction to Methods of Research</w:t>
      </w:r>
      <w:r w:rsidR="0063691C">
        <w:rPr>
          <w:b/>
          <w:sz w:val="28"/>
        </w:rPr>
        <w:t xml:space="preserve"> </w:t>
      </w:r>
    </w:p>
    <w:p w14:paraId="0C0C2F01" w14:textId="3591E202" w:rsidR="006231C0" w:rsidRDefault="00EF5062" w:rsidP="006231C0">
      <w:pPr>
        <w:spacing w:line="243" w:lineRule="auto"/>
        <w:ind w:left="1103" w:right="1003"/>
        <w:jc w:val="center"/>
        <w:rPr>
          <w:b/>
          <w:sz w:val="28"/>
        </w:rPr>
      </w:pPr>
      <w:r>
        <w:rPr>
          <w:b/>
          <w:sz w:val="28"/>
        </w:rPr>
        <w:t>Spring</w:t>
      </w:r>
      <w:r w:rsidR="006231C0">
        <w:rPr>
          <w:b/>
          <w:sz w:val="28"/>
        </w:rPr>
        <w:t xml:space="preserve"> 202</w:t>
      </w:r>
      <w:r>
        <w:rPr>
          <w:b/>
          <w:sz w:val="28"/>
        </w:rPr>
        <w:t>3</w:t>
      </w:r>
    </w:p>
    <w:p w14:paraId="4A73FC33" w14:textId="657FAED6" w:rsidR="006231C0" w:rsidRDefault="00847135" w:rsidP="006231C0">
      <w:pPr>
        <w:spacing w:line="243" w:lineRule="auto"/>
        <w:ind w:left="1103" w:right="1003"/>
        <w:jc w:val="center"/>
        <w:rPr>
          <w:b/>
          <w:sz w:val="28"/>
          <w:szCs w:val="28"/>
        </w:rPr>
      </w:pPr>
      <w:r>
        <w:rPr>
          <w:b/>
          <w:sz w:val="28"/>
          <w:szCs w:val="28"/>
        </w:rPr>
        <w:t xml:space="preserve">George J. </w:t>
      </w:r>
      <w:proofErr w:type="spellStart"/>
      <w:r>
        <w:rPr>
          <w:b/>
          <w:sz w:val="28"/>
          <w:szCs w:val="28"/>
        </w:rPr>
        <w:t>Beto</w:t>
      </w:r>
      <w:proofErr w:type="spellEnd"/>
      <w:r>
        <w:rPr>
          <w:b/>
          <w:sz w:val="28"/>
          <w:szCs w:val="28"/>
        </w:rPr>
        <w:t xml:space="preserve"> Criminal Justice Building, </w:t>
      </w:r>
      <w:r w:rsidR="00E724BB">
        <w:rPr>
          <w:b/>
          <w:color w:val="000000" w:themeColor="text1"/>
          <w:sz w:val="28"/>
          <w:szCs w:val="28"/>
        </w:rPr>
        <w:t>00C104</w:t>
      </w:r>
    </w:p>
    <w:p w14:paraId="5E9F0B44" w14:textId="4E2446BA" w:rsidR="006231C0" w:rsidRPr="001F1CB1" w:rsidRDefault="00EF5062" w:rsidP="006231C0">
      <w:pPr>
        <w:spacing w:line="243" w:lineRule="auto"/>
        <w:ind w:left="1103" w:right="1003"/>
        <w:jc w:val="center"/>
        <w:rPr>
          <w:b/>
          <w:sz w:val="32"/>
        </w:rPr>
      </w:pPr>
      <w:r>
        <w:rPr>
          <w:b/>
          <w:sz w:val="28"/>
          <w:szCs w:val="28"/>
        </w:rPr>
        <w:t>T/R</w:t>
      </w:r>
      <w:r w:rsidR="006231C0">
        <w:rPr>
          <w:b/>
          <w:sz w:val="28"/>
          <w:szCs w:val="28"/>
        </w:rPr>
        <w:t xml:space="preserve"> </w:t>
      </w:r>
      <w:r>
        <w:rPr>
          <w:b/>
          <w:sz w:val="28"/>
          <w:szCs w:val="28"/>
        </w:rPr>
        <w:t>3:30</w:t>
      </w:r>
      <w:r w:rsidR="001C1E5F">
        <w:rPr>
          <w:b/>
          <w:sz w:val="28"/>
          <w:szCs w:val="28"/>
        </w:rPr>
        <w:t xml:space="preserve"> – </w:t>
      </w:r>
      <w:r>
        <w:rPr>
          <w:b/>
          <w:sz w:val="28"/>
          <w:szCs w:val="28"/>
        </w:rPr>
        <w:t>4:45 pm</w:t>
      </w:r>
    </w:p>
    <w:p w14:paraId="48CA0D5E" w14:textId="28EC317E" w:rsidR="006231C0" w:rsidRDefault="006231C0" w:rsidP="00DC4568">
      <w:pPr>
        <w:spacing w:line="243" w:lineRule="auto"/>
        <w:ind w:left="1103" w:right="1003"/>
        <w:jc w:val="center"/>
        <w:rPr>
          <w:b/>
          <w:sz w:val="28"/>
        </w:rPr>
      </w:pPr>
      <w:r>
        <w:rPr>
          <w:b/>
          <w:sz w:val="28"/>
        </w:rPr>
        <w:t>3 Credit Hours</w:t>
      </w:r>
    </w:p>
    <w:p w14:paraId="4311A477" w14:textId="77777777" w:rsidR="00DC4568" w:rsidRPr="00DC4568" w:rsidRDefault="00DC4568" w:rsidP="00DC4568">
      <w:pPr>
        <w:spacing w:line="243" w:lineRule="auto"/>
        <w:ind w:left="1103" w:right="1003"/>
        <w:jc w:val="center"/>
        <w:rPr>
          <w:b/>
          <w:sz w:val="16"/>
          <w:szCs w:val="16"/>
        </w:rPr>
      </w:pPr>
    </w:p>
    <w:p w14:paraId="0A6FA1DF" w14:textId="6DA86955" w:rsidR="006231C0" w:rsidRPr="00560FA8" w:rsidRDefault="006231C0" w:rsidP="00A975A3">
      <w:pPr>
        <w:tabs>
          <w:tab w:val="left" w:pos="2259"/>
        </w:tabs>
        <w:rPr>
          <w:bCs/>
        </w:rPr>
      </w:pPr>
      <w:r w:rsidRPr="00560FA8">
        <w:rPr>
          <w:b/>
        </w:rPr>
        <w:t xml:space="preserve">Professor: </w:t>
      </w:r>
      <w:r w:rsidR="002B1EB9">
        <w:rPr>
          <w:bCs/>
        </w:rPr>
        <w:t>Kristina</w:t>
      </w:r>
      <w:r w:rsidR="00637D8D">
        <w:rPr>
          <w:bCs/>
        </w:rPr>
        <w:t xml:space="preserve"> </w:t>
      </w:r>
      <w:r w:rsidR="002B1EB9">
        <w:rPr>
          <w:bCs/>
        </w:rPr>
        <w:t>Block</w:t>
      </w:r>
    </w:p>
    <w:p w14:paraId="5671C390" w14:textId="77777777" w:rsidR="00AB0D9D" w:rsidRDefault="006231C0" w:rsidP="00AB0D9D">
      <w:pPr>
        <w:tabs>
          <w:tab w:val="left" w:pos="2259"/>
        </w:tabs>
        <w:rPr>
          <w:bCs/>
        </w:rPr>
      </w:pPr>
      <w:r w:rsidRPr="00560FA8">
        <w:rPr>
          <w:b/>
        </w:rPr>
        <w:t>Office:</w:t>
      </w:r>
      <w:r w:rsidRPr="00560FA8">
        <w:rPr>
          <w:bCs/>
        </w:rPr>
        <w:t xml:space="preserve"> George J. </w:t>
      </w:r>
      <w:proofErr w:type="spellStart"/>
      <w:r w:rsidRPr="00560FA8">
        <w:rPr>
          <w:bCs/>
        </w:rPr>
        <w:t>Beto</w:t>
      </w:r>
      <w:proofErr w:type="spellEnd"/>
      <w:r w:rsidRPr="00560FA8">
        <w:rPr>
          <w:bCs/>
        </w:rPr>
        <w:t xml:space="preserve"> </w:t>
      </w:r>
      <w:r w:rsidRPr="00D516D8">
        <w:rPr>
          <w:bCs/>
        </w:rPr>
        <w:t>Criminal Justice Center – CL</w:t>
      </w:r>
      <w:r w:rsidR="002B1EB9">
        <w:rPr>
          <w:bCs/>
        </w:rPr>
        <w:t>27</w:t>
      </w:r>
    </w:p>
    <w:p w14:paraId="10A0894F" w14:textId="65685C74" w:rsidR="005C7B67" w:rsidRPr="00AB0D9D" w:rsidRDefault="005C7B67" w:rsidP="00A975A3">
      <w:pPr>
        <w:tabs>
          <w:tab w:val="left" w:pos="2259"/>
        </w:tabs>
        <w:rPr>
          <w:bCs/>
        </w:rPr>
      </w:pPr>
      <w:r>
        <w:rPr>
          <w:b/>
        </w:rPr>
        <w:t xml:space="preserve">Telephone: </w:t>
      </w:r>
      <w:r w:rsidR="00AB0D9D" w:rsidRPr="00AB0D9D">
        <w:rPr>
          <w:rFonts w:ascii="Times" w:hAnsi="Times"/>
          <w:color w:val="000000"/>
          <w:sz w:val="22"/>
          <w:szCs w:val="22"/>
        </w:rPr>
        <w:t>(936) 294-4480</w:t>
      </w:r>
    </w:p>
    <w:p w14:paraId="31966D6E" w14:textId="28F0D4F4" w:rsidR="006231C0" w:rsidRPr="00560FA8" w:rsidRDefault="006231C0" w:rsidP="00A975A3">
      <w:pPr>
        <w:tabs>
          <w:tab w:val="left" w:pos="2259"/>
        </w:tabs>
        <w:rPr>
          <w:bCs/>
        </w:rPr>
      </w:pPr>
      <w:r w:rsidRPr="00560FA8">
        <w:rPr>
          <w:b/>
        </w:rPr>
        <w:t xml:space="preserve">Email: </w:t>
      </w:r>
      <w:hyperlink r:id="rId9" w:history="1">
        <w:r w:rsidR="00717E73" w:rsidRPr="00BC6C23">
          <w:rPr>
            <w:rStyle w:val="Hyperlink"/>
            <w:bCs/>
          </w:rPr>
          <w:t>knb083@shsu.edu</w:t>
        </w:r>
      </w:hyperlink>
      <w:r w:rsidR="00717E73">
        <w:rPr>
          <w:bCs/>
        </w:rPr>
        <w:t xml:space="preserve"> (email is the best way to reach me)</w:t>
      </w:r>
    </w:p>
    <w:p w14:paraId="4B6F8AC1" w14:textId="65FEB3B5" w:rsidR="002F3969" w:rsidRPr="00E90E5B" w:rsidRDefault="006231C0" w:rsidP="00A975A3">
      <w:pPr>
        <w:pStyle w:val="Heading1"/>
        <w:snapToGrid w:val="0"/>
        <w:ind w:left="0"/>
        <w:contextualSpacing/>
        <w:rPr>
          <w:b w:val="0"/>
          <w:bCs w:val="0"/>
        </w:rPr>
      </w:pPr>
      <w:r w:rsidRPr="00560FA8">
        <w:t>Office</w:t>
      </w:r>
      <w:r w:rsidRPr="00560FA8">
        <w:rPr>
          <w:spacing w:val="-8"/>
        </w:rPr>
        <w:t xml:space="preserve"> </w:t>
      </w:r>
      <w:r w:rsidR="00700417">
        <w:t>Availability</w:t>
      </w:r>
      <w:r w:rsidRPr="00560FA8">
        <w:t xml:space="preserve">: </w:t>
      </w:r>
      <w:r w:rsidR="00EF5062">
        <w:rPr>
          <w:b w:val="0"/>
          <w:bCs w:val="0"/>
        </w:rPr>
        <w:t>T</w:t>
      </w:r>
      <w:r w:rsidR="00E90E5B">
        <w:rPr>
          <w:b w:val="0"/>
          <w:bCs w:val="0"/>
        </w:rPr>
        <w:t>/</w:t>
      </w:r>
      <w:r w:rsidR="00EF5062">
        <w:rPr>
          <w:b w:val="0"/>
          <w:bCs w:val="0"/>
        </w:rPr>
        <w:t>R 2</w:t>
      </w:r>
      <w:r w:rsidR="00E90E5B">
        <w:rPr>
          <w:b w:val="0"/>
          <w:bCs w:val="0"/>
        </w:rPr>
        <w:t xml:space="preserve">:00 – </w:t>
      </w:r>
      <w:r w:rsidR="00EF5062">
        <w:rPr>
          <w:b w:val="0"/>
          <w:bCs w:val="0"/>
        </w:rPr>
        <w:t>3</w:t>
      </w:r>
      <w:r w:rsidR="00E90E5B">
        <w:rPr>
          <w:b w:val="0"/>
          <w:bCs w:val="0"/>
        </w:rPr>
        <w:t>:</w:t>
      </w:r>
      <w:r w:rsidR="00EF5062">
        <w:rPr>
          <w:b w:val="0"/>
          <w:bCs w:val="0"/>
        </w:rPr>
        <w:t>2</w:t>
      </w:r>
      <w:r w:rsidR="00E90E5B">
        <w:rPr>
          <w:b w:val="0"/>
          <w:bCs w:val="0"/>
        </w:rPr>
        <w:t>0</w:t>
      </w:r>
      <w:r w:rsidR="00AB0D9D">
        <w:rPr>
          <w:b w:val="0"/>
          <w:bCs w:val="0"/>
        </w:rPr>
        <w:t xml:space="preserve"> or by appointment</w:t>
      </w:r>
    </w:p>
    <w:p w14:paraId="49E4CE6C" w14:textId="15F65D22" w:rsidR="00A975A3" w:rsidRDefault="002F3969" w:rsidP="00A975A3">
      <w:pPr>
        <w:pStyle w:val="Heading1"/>
        <w:pBdr>
          <w:bottom w:val="single" w:sz="12" w:space="1" w:color="auto"/>
        </w:pBdr>
        <w:snapToGrid w:val="0"/>
        <w:ind w:left="0"/>
        <w:contextualSpacing/>
        <w:rPr>
          <w:b w:val="0"/>
          <w:bCs w:val="0"/>
          <w:i/>
          <w:iCs/>
          <w:sz w:val="22"/>
          <w:szCs w:val="22"/>
        </w:rPr>
      </w:pPr>
      <w:r w:rsidRPr="002F3969">
        <w:rPr>
          <w:b w:val="0"/>
          <w:bCs w:val="0"/>
          <w:sz w:val="22"/>
          <w:szCs w:val="22"/>
        </w:rPr>
        <w:t>*</w:t>
      </w:r>
      <w:r>
        <w:rPr>
          <w:b w:val="0"/>
          <w:bCs w:val="0"/>
          <w:i/>
          <w:iCs/>
          <w:sz w:val="22"/>
          <w:szCs w:val="22"/>
        </w:rPr>
        <w:t>P</w:t>
      </w:r>
      <w:r w:rsidRPr="002F3969">
        <w:rPr>
          <w:b w:val="0"/>
          <w:bCs w:val="0"/>
          <w:i/>
          <w:iCs/>
          <w:sz w:val="22"/>
          <w:szCs w:val="22"/>
        </w:rPr>
        <w:t>lease email me ahead of time so I can be prepared for our meeting</w:t>
      </w:r>
    </w:p>
    <w:p w14:paraId="275F8E3C" w14:textId="77777777" w:rsidR="00A975A3" w:rsidRDefault="00A975A3" w:rsidP="00A975A3">
      <w:pPr>
        <w:pStyle w:val="Heading1"/>
        <w:pBdr>
          <w:bottom w:val="single" w:sz="12" w:space="1" w:color="auto"/>
        </w:pBdr>
        <w:snapToGrid w:val="0"/>
        <w:ind w:left="0"/>
        <w:contextualSpacing/>
        <w:rPr>
          <w:b w:val="0"/>
          <w:bCs w:val="0"/>
          <w:i/>
          <w:iCs/>
          <w:sz w:val="22"/>
          <w:szCs w:val="22"/>
        </w:rPr>
      </w:pPr>
    </w:p>
    <w:p w14:paraId="16B884F4" w14:textId="77777777" w:rsidR="00A975A3" w:rsidRPr="00A975A3" w:rsidRDefault="00A975A3" w:rsidP="00A975A3">
      <w:pPr>
        <w:spacing w:after="100" w:afterAutospacing="1"/>
        <w:contextualSpacing/>
        <w:jc w:val="center"/>
        <w:rPr>
          <w:b/>
          <w:bCs/>
          <w:u w:val="single"/>
        </w:rPr>
      </w:pPr>
    </w:p>
    <w:p w14:paraId="32003B74" w14:textId="17E06612" w:rsidR="006231C0" w:rsidRDefault="006231C0" w:rsidP="00A975A3">
      <w:pPr>
        <w:spacing w:after="100" w:afterAutospacing="1"/>
        <w:contextualSpacing/>
        <w:jc w:val="center"/>
        <w:rPr>
          <w:b/>
          <w:bCs/>
          <w:u w:val="single"/>
        </w:rPr>
      </w:pPr>
      <w:r w:rsidRPr="00697B51">
        <w:rPr>
          <w:b/>
          <w:bCs/>
          <w:u w:val="single"/>
        </w:rPr>
        <w:t>COURSE INFORMATION</w:t>
      </w:r>
    </w:p>
    <w:p w14:paraId="310C6516" w14:textId="77777777" w:rsidR="00DC4568" w:rsidRPr="00DC4568" w:rsidRDefault="00DC4568" w:rsidP="00DC4568">
      <w:pPr>
        <w:spacing w:before="100" w:beforeAutospacing="1" w:after="100" w:afterAutospacing="1"/>
        <w:contextualSpacing/>
        <w:jc w:val="center"/>
        <w:rPr>
          <w:b/>
          <w:bCs/>
          <w:sz w:val="16"/>
          <w:szCs w:val="16"/>
          <w:u w:val="single"/>
        </w:rPr>
      </w:pPr>
    </w:p>
    <w:p w14:paraId="2B3D52C8" w14:textId="6A9D8B7C" w:rsidR="00937878" w:rsidRPr="00457764" w:rsidRDefault="005B0BA2" w:rsidP="00457764">
      <w:pPr>
        <w:contextualSpacing/>
        <w:rPr>
          <w:b/>
          <w:bCs/>
          <w:u w:val="single"/>
        </w:rPr>
      </w:pPr>
      <w:r w:rsidRPr="00457764">
        <w:rPr>
          <w:b/>
          <w:bCs/>
          <w:u w:val="single"/>
        </w:rPr>
        <w:t>Required</w:t>
      </w:r>
      <w:r w:rsidR="006231C0" w:rsidRPr="00457764">
        <w:rPr>
          <w:b/>
          <w:bCs/>
          <w:u w:val="single"/>
        </w:rPr>
        <w:t xml:space="preserve"> </w:t>
      </w:r>
      <w:r w:rsidR="00457764" w:rsidRPr="00457764">
        <w:rPr>
          <w:b/>
          <w:bCs/>
          <w:u w:val="single"/>
        </w:rPr>
        <w:t>Materials</w:t>
      </w:r>
      <w:r w:rsidR="006231C0" w:rsidRPr="00457764">
        <w:rPr>
          <w:b/>
          <w:bCs/>
          <w:u w:val="single"/>
        </w:rPr>
        <w:t>:</w:t>
      </w:r>
    </w:p>
    <w:p w14:paraId="19E78874" w14:textId="545B0334" w:rsidR="006231C0" w:rsidRPr="002B1EB9" w:rsidRDefault="002B1EB9" w:rsidP="002B1EB9">
      <w:pPr>
        <w:pStyle w:val="ListParagraph"/>
        <w:numPr>
          <w:ilvl w:val="0"/>
          <w:numId w:val="5"/>
        </w:numPr>
      </w:pPr>
      <w:proofErr w:type="spellStart"/>
      <w:r w:rsidRPr="002B1EB9">
        <w:t>Rennison</w:t>
      </w:r>
      <w:proofErr w:type="spellEnd"/>
      <w:r w:rsidRPr="002B1EB9">
        <w:t xml:space="preserve">, C., &amp; Hart, T. </w:t>
      </w:r>
      <w:r w:rsidR="00D40995">
        <w:t>(</w:t>
      </w:r>
      <w:r w:rsidRPr="002B1EB9">
        <w:t>20</w:t>
      </w:r>
      <w:r w:rsidR="00D40995">
        <w:t>22)</w:t>
      </w:r>
      <w:r w:rsidRPr="002B1EB9">
        <w:t>. Research Methods in Criminal Justice and Criminology. Thousand Oaks, CA: SAGE. ISBN: 978-1-5063-4781-3</w:t>
      </w:r>
    </w:p>
    <w:p w14:paraId="18B7D1F9" w14:textId="0C1EE759" w:rsidR="00457764" w:rsidRPr="00457764" w:rsidRDefault="00457764" w:rsidP="00BB13C6">
      <w:pPr>
        <w:pStyle w:val="ListParagraph"/>
        <w:numPr>
          <w:ilvl w:val="0"/>
          <w:numId w:val="5"/>
        </w:numPr>
      </w:pPr>
      <w:r w:rsidRPr="00457764">
        <w:rPr>
          <w:color w:val="000000" w:themeColor="text1"/>
        </w:rPr>
        <w:t>Additional articles/chapters/excerpts will be provided on Blackboard throughout the semester.</w:t>
      </w:r>
    </w:p>
    <w:p w14:paraId="4499CC48" w14:textId="77777777" w:rsidR="00FD4C5E" w:rsidRPr="00A975A3" w:rsidRDefault="00FD4C5E" w:rsidP="002F3969"/>
    <w:p w14:paraId="626A815C" w14:textId="505570D8" w:rsidR="006231C0" w:rsidRDefault="00DC4568" w:rsidP="006231C0">
      <w:pPr>
        <w:jc w:val="center"/>
        <w:rPr>
          <w:b/>
          <w:u w:val="single"/>
        </w:rPr>
      </w:pPr>
      <w:r w:rsidRPr="00937878">
        <w:rPr>
          <w:b/>
          <w:u w:val="single"/>
        </w:rPr>
        <w:t>COURSE</w:t>
      </w:r>
      <w:r w:rsidRPr="00937878">
        <w:rPr>
          <w:b/>
          <w:spacing w:val="-8"/>
          <w:u w:val="single"/>
        </w:rPr>
        <w:t xml:space="preserve"> </w:t>
      </w:r>
      <w:r w:rsidRPr="00937878">
        <w:rPr>
          <w:b/>
          <w:u w:val="single"/>
        </w:rPr>
        <w:t>DESCRIPTION</w:t>
      </w:r>
    </w:p>
    <w:p w14:paraId="0A87A168" w14:textId="77777777" w:rsidR="00937878" w:rsidRPr="00B10F67" w:rsidRDefault="00937878" w:rsidP="006231C0">
      <w:pPr>
        <w:jc w:val="center"/>
        <w:rPr>
          <w:b/>
          <w:sz w:val="16"/>
          <w:szCs w:val="16"/>
          <w:u w:val="single"/>
        </w:rPr>
      </w:pPr>
    </w:p>
    <w:p w14:paraId="52D336BF" w14:textId="64C7DA79" w:rsidR="002B1EB9" w:rsidRPr="00797A19" w:rsidRDefault="005B0BA2" w:rsidP="002B1EB9">
      <w:r w:rsidRPr="00261D20">
        <w:t xml:space="preserve">This course will </w:t>
      </w:r>
      <w:r w:rsidR="00006E71" w:rsidRPr="00261D20">
        <w:t>introduce</w:t>
      </w:r>
      <w:r w:rsidRPr="00261D20">
        <w:t xml:space="preserve"> </w:t>
      </w:r>
      <w:r w:rsidR="002F2380" w:rsidRPr="00261D20">
        <w:t>students</w:t>
      </w:r>
      <w:r w:rsidR="00006E71" w:rsidRPr="00261D20">
        <w:t xml:space="preserve"> to methods used in criminal justice and criminology research. </w:t>
      </w:r>
      <w:r w:rsidR="00261D20" w:rsidRPr="00261D20">
        <w:t xml:space="preserve">Students will learn about qualitative and quantitative research including sampling procedures, survey design, ethical considerations, and secondary data. </w:t>
      </w:r>
      <w:r w:rsidRPr="00261D20">
        <w:t xml:space="preserve">The course will also provide insight into the research process involved in examining criminal justice issues, policies, and interventions. </w:t>
      </w:r>
      <w:r w:rsidR="00261D20" w:rsidRPr="00261D20">
        <w:t xml:space="preserve">Throughout the course, students will learn how to critically evaluate information within the research setting. </w:t>
      </w:r>
      <w:r w:rsidRPr="00261D20">
        <w:t>Students will</w:t>
      </w:r>
      <w:r w:rsidR="00261D20" w:rsidRPr="00261D20">
        <w:t xml:space="preserve"> also</w:t>
      </w:r>
      <w:r w:rsidRPr="00261D20">
        <w:t xml:space="preserve"> gain a greater understanding of how to </w:t>
      </w:r>
      <w:r w:rsidR="00261D20" w:rsidRPr="00261D20">
        <w:t>conduct criminal justice and criminology related research and identify how these skills can be applied to criminal justice-related careers in an ethical and responsible manner</w:t>
      </w:r>
      <w:r w:rsidRPr="00261D20">
        <w:t>.</w:t>
      </w:r>
      <w:r w:rsidR="002B1EB9" w:rsidRPr="00261D20">
        <w:t xml:space="preserve"> </w:t>
      </w:r>
      <w:r w:rsidR="007E1C87" w:rsidRPr="00261D20">
        <w:rPr>
          <w:rFonts w:ascii="Times" w:hAnsi="Times"/>
          <w:i/>
          <w:iCs/>
          <w:color w:val="000000"/>
        </w:rPr>
        <w:t xml:space="preserve">This is a “W” course, which means that </w:t>
      </w:r>
      <w:r w:rsidR="007E1C87" w:rsidRPr="00261D20">
        <w:rPr>
          <w:rFonts w:ascii="Times" w:hAnsi="Times"/>
          <w:b/>
          <w:bCs/>
          <w:i/>
          <w:iCs/>
          <w:color w:val="000000"/>
        </w:rPr>
        <w:t>at least 50</w:t>
      </w:r>
      <w:r w:rsidR="00006E71" w:rsidRPr="00261D20">
        <w:rPr>
          <w:rFonts w:ascii="Times" w:hAnsi="Times"/>
          <w:b/>
          <w:bCs/>
          <w:i/>
          <w:iCs/>
          <w:color w:val="000000"/>
        </w:rPr>
        <w:t xml:space="preserve">% </w:t>
      </w:r>
      <w:r w:rsidR="007E1C87" w:rsidRPr="00261D20">
        <w:rPr>
          <w:rFonts w:ascii="Times" w:hAnsi="Times"/>
          <w:i/>
          <w:iCs/>
          <w:color w:val="000000"/>
        </w:rPr>
        <w:t>of your course grade will derive from writing activities designed to help you master course objectives.</w:t>
      </w:r>
    </w:p>
    <w:p w14:paraId="47AED4E1" w14:textId="77777777" w:rsidR="00DC4568" w:rsidRPr="00A975A3" w:rsidRDefault="00DC4568" w:rsidP="002F3969"/>
    <w:p w14:paraId="250E275C" w14:textId="76C8BCB2" w:rsidR="00937878" w:rsidRDefault="0098336D" w:rsidP="006231C0">
      <w:pPr>
        <w:jc w:val="center"/>
        <w:rPr>
          <w:b/>
          <w:bCs/>
          <w:u w:val="single"/>
        </w:rPr>
      </w:pPr>
      <w:r>
        <w:rPr>
          <w:b/>
          <w:bCs/>
          <w:u w:val="single"/>
        </w:rPr>
        <w:t>LEARNING OBJECTIVES</w:t>
      </w:r>
    </w:p>
    <w:p w14:paraId="67801709" w14:textId="77777777" w:rsidR="00937878" w:rsidRPr="00DC4568" w:rsidRDefault="00937878" w:rsidP="006231C0">
      <w:pPr>
        <w:jc w:val="center"/>
        <w:rPr>
          <w:b/>
          <w:bCs/>
          <w:sz w:val="16"/>
          <w:szCs w:val="16"/>
          <w:u w:val="single"/>
        </w:rPr>
      </w:pPr>
    </w:p>
    <w:p w14:paraId="004FEAA8" w14:textId="69497138" w:rsidR="005B0BA2" w:rsidRPr="003215F6" w:rsidRDefault="0098336D" w:rsidP="005B0BA2">
      <w:pPr>
        <w:contextualSpacing/>
      </w:pPr>
      <w:r w:rsidRPr="003215F6">
        <w:t>After successfully completing this course, students</w:t>
      </w:r>
      <w:r w:rsidR="003215F6" w:rsidRPr="003215F6">
        <w:t xml:space="preserve"> should be able to complete the following: </w:t>
      </w:r>
    </w:p>
    <w:p w14:paraId="749F03AA" w14:textId="21D4BBCC" w:rsidR="003215F6" w:rsidRPr="003215F6" w:rsidRDefault="003215F6" w:rsidP="003215F6">
      <w:pPr>
        <w:numPr>
          <w:ilvl w:val="0"/>
          <w:numId w:val="3"/>
        </w:numPr>
        <w:spacing w:after="160" w:line="259" w:lineRule="auto"/>
        <w:contextualSpacing/>
      </w:pPr>
      <w:r w:rsidRPr="003215F6">
        <w:t xml:space="preserve">Define </w:t>
      </w:r>
      <w:r w:rsidR="005B5953" w:rsidRPr="003215F6">
        <w:t xml:space="preserve">key concepts and methods related to criminal </w:t>
      </w:r>
      <w:r w:rsidR="006346B9" w:rsidRPr="003215F6">
        <w:t>justice-based</w:t>
      </w:r>
      <w:r w:rsidR="005B5953" w:rsidRPr="003215F6">
        <w:t xml:space="preserve"> research</w:t>
      </w:r>
      <w:r w:rsidRPr="003215F6">
        <w:t>.</w:t>
      </w:r>
    </w:p>
    <w:p w14:paraId="5CA90E22" w14:textId="0FEB92A7" w:rsidR="005B5953" w:rsidRPr="003215F6" w:rsidRDefault="003215F6" w:rsidP="00BB13C6">
      <w:pPr>
        <w:numPr>
          <w:ilvl w:val="0"/>
          <w:numId w:val="3"/>
        </w:numPr>
        <w:spacing w:after="160" w:line="259" w:lineRule="auto"/>
        <w:contextualSpacing/>
      </w:pPr>
      <w:r w:rsidRPr="003215F6">
        <w:t>L</w:t>
      </w:r>
      <w:r w:rsidR="007178C2" w:rsidRPr="003215F6">
        <w:t xml:space="preserve">ocate, </w:t>
      </w:r>
      <w:r w:rsidR="005B5953" w:rsidRPr="003215F6">
        <w:t>critically analyze</w:t>
      </w:r>
      <w:r w:rsidR="007178C2" w:rsidRPr="003215F6">
        <w:t>,</w:t>
      </w:r>
      <w:r w:rsidR="006346B9" w:rsidRPr="003215F6">
        <w:t xml:space="preserve"> and interpret</w:t>
      </w:r>
      <w:r w:rsidR="005B5953" w:rsidRPr="003215F6">
        <w:t xml:space="preserve"> </w:t>
      </w:r>
      <w:r w:rsidR="006346B9" w:rsidRPr="003215F6">
        <w:t>existing criminal justice research</w:t>
      </w:r>
      <w:r w:rsidR="00943BF3" w:rsidRPr="003215F6">
        <w:t>.</w:t>
      </w:r>
      <w:r w:rsidR="006346B9" w:rsidRPr="003215F6">
        <w:t xml:space="preserve"> </w:t>
      </w:r>
    </w:p>
    <w:p w14:paraId="0B153763" w14:textId="0C578B2C" w:rsidR="00DC4568" w:rsidRPr="003215F6" w:rsidRDefault="003215F6" w:rsidP="00700417">
      <w:pPr>
        <w:numPr>
          <w:ilvl w:val="0"/>
          <w:numId w:val="3"/>
        </w:numPr>
        <w:spacing w:after="160" w:line="259" w:lineRule="auto"/>
        <w:contextualSpacing/>
      </w:pPr>
      <w:r w:rsidRPr="003215F6">
        <w:t>C</w:t>
      </w:r>
      <w:r w:rsidR="006346B9" w:rsidRPr="003215F6">
        <w:t xml:space="preserve">ommunicate </w:t>
      </w:r>
      <w:r w:rsidR="00700417" w:rsidRPr="003215F6">
        <w:t xml:space="preserve">a proposed </w:t>
      </w:r>
      <w:r w:rsidR="006346B9" w:rsidRPr="003215F6">
        <w:t>research</w:t>
      </w:r>
      <w:r w:rsidR="00700417" w:rsidRPr="003215F6">
        <w:t xml:space="preserve"> project to </w:t>
      </w:r>
      <w:r w:rsidR="006346B9" w:rsidRPr="003215F6">
        <w:t>others orally and through writing</w:t>
      </w:r>
      <w:r w:rsidR="00943BF3" w:rsidRPr="003215F6">
        <w:t>.</w:t>
      </w:r>
    </w:p>
    <w:p w14:paraId="30C0F10F" w14:textId="3680C622" w:rsidR="001A2C2C" w:rsidRPr="003215F6" w:rsidRDefault="003215F6" w:rsidP="00700417">
      <w:pPr>
        <w:numPr>
          <w:ilvl w:val="0"/>
          <w:numId w:val="3"/>
        </w:numPr>
        <w:spacing w:after="160" w:line="259" w:lineRule="auto"/>
        <w:contextualSpacing/>
      </w:pPr>
      <w:r w:rsidRPr="003215F6">
        <w:t>A</w:t>
      </w:r>
      <w:r w:rsidR="00861065" w:rsidRPr="003215F6">
        <w:t>pply</w:t>
      </w:r>
      <w:r w:rsidR="001A2C2C" w:rsidRPr="003215F6">
        <w:t xml:space="preserve"> aspects of research methods in criminal justice careers</w:t>
      </w:r>
      <w:r w:rsidR="00943BF3" w:rsidRPr="003215F6">
        <w:t>.</w:t>
      </w:r>
    </w:p>
    <w:p w14:paraId="7C083A27" w14:textId="3FD131E6" w:rsidR="00DC4568" w:rsidRDefault="00DC4568" w:rsidP="00DC4568">
      <w:pPr>
        <w:spacing w:after="160" w:line="259" w:lineRule="auto"/>
        <w:ind w:left="720"/>
        <w:contextualSpacing/>
      </w:pPr>
    </w:p>
    <w:p w14:paraId="2016C35C" w14:textId="77777777" w:rsidR="00A975A3" w:rsidRPr="00A975A3" w:rsidRDefault="00A975A3" w:rsidP="008F5E20">
      <w:pPr>
        <w:spacing w:after="160" w:line="259" w:lineRule="auto"/>
        <w:contextualSpacing/>
      </w:pPr>
    </w:p>
    <w:p w14:paraId="345CE118" w14:textId="77777777" w:rsidR="008F5E20" w:rsidRDefault="008F5E20" w:rsidP="006231C0">
      <w:pPr>
        <w:spacing w:before="44"/>
        <w:ind w:left="100"/>
        <w:jc w:val="center"/>
        <w:rPr>
          <w:b/>
          <w:u w:val="single"/>
        </w:rPr>
      </w:pPr>
    </w:p>
    <w:p w14:paraId="23BB15BE" w14:textId="77777777" w:rsidR="00DC3E59" w:rsidRDefault="00DC3E59" w:rsidP="006231C0">
      <w:pPr>
        <w:spacing w:before="44"/>
        <w:ind w:left="100"/>
        <w:jc w:val="center"/>
        <w:rPr>
          <w:b/>
          <w:u w:val="single"/>
        </w:rPr>
      </w:pPr>
    </w:p>
    <w:p w14:paraId="039989CA" w14:textId="1EF7CE89" w:rsidR="00B10F67" w:rsidRPr="001C1E5F" w:rsidRDefault="00DC4568" w:rsidP="006231C0">
      <w:pPr>
        <w:spacing w:before="44"/>
        <w:ind w:left="100"/>
        <w:jc w:val="center"/>
        <w:rPr>
          <w:b/>
          <w:u w:val="single"/>
        </w:rPr>
      </w:pPr>
      <w:r w:rsidRPr="001C1E5F">
        <w:rPr>
          <w:b/>
          <w:u w:val="single"/>
        </w:rPr>
        <w:lastRenderedPageBreak/>
        <w:t>ATTENDANCE POLICY</w:t>
      </w:r>
    </w:p>
    <w:p w14:paraId="233DB488" w14:textId="5DDDD0A6" w:rsidR="00EF5062" w:rsidRPr="00EF5062" w:rsidRDefault="002A3D0D" w:rsidP="00EF5062">
      <w:r w:rsidRPr="001C1E5F">
        <w:t>As a student enrolled in this course, you accept the responsibility to attend class</w:t>
      </w:r>
      <w:r w:rsidR="00DD2D3B" w:rsidRPr="001C1E5F">
        <w:t xml:space="preserve">, that is why you are here! </w:t>
      </w:r>
      <w:r w:rsidRPr="001C1E5F">
        <w:t xml:space="preserve">It is </w:t>
      </w:r>
      <w:r w:rsidR="00F70465">
        <w:t>your</w:t>
      </w:r>
      <w:r w:rsidRPr="001C1E5F">
        <w:t xml:space="preserve"> responsibility to let</w:t>
      </w:r>
      <w:r w:rsidR="00EF5062">
        <w:t xml:space="preserve"> me,</w:t>
      </w:r>
      <w:r w:rsidRPr="001C1E5F">
        <w:t xml:space="preserve"> the course instructor know </w:t>
      </w:r>
      <w:r w:rsidR="00F70465">
        <w:t xml:space="preserve">you </w:t>
      </w:r>
      <w:r w:rsidRPr="001C1E5F">
        <w:t xml:space="preserve">will have to miss class. Valid absences include absences for religious holy days or </w:t>
      </w:r>
      <w:r w:rsidR="00944A5D">
        <w:t>university-related</w:t>
      </w:r>
      <w:r w:rsidRPr="001C1E5F">
        <w:t xml:space="preserve"> absences and medical emergencies. </w:t>
      </w:r>
      <w:r w:rsidR="00D74DCA">
        <w:t xml:space="preserve">Do </w:t>
      </w:r>
      <w:r w:rsidR="006655B6">
        <w:t>not attend class if you are sick.</w:t>
      </w:r>
      <w:r w:rsidR="00EF5062">
        <w:t xml:space="preserve"> W</w:t>
      </w:r>
      <w:r w:rsidR="00EF5062" w:rsidRPr="00EF5062">
        <w:t xml:space="preserve">hile </w:t>
      </w:r>
      <w:r w:rsidR="00EF5062">
        <w:t xml:space="preserve">you will not be graded on your attendance, you will be graded on how well you score on quizzes, which are given in class. If you miss </w:t>
      </w:r>
      <w:r w:rsidR="007976D3">
        <w:t>class,</w:t>
      </w:r>
      <w:r w:rsidR="00EF5062">
        <w:t xml:space="preserve"> it is your responsibility to </w:t>
      </w:r>
      <w:r w:rsidR="00F008FA">
        <w:t xml:space="preserve">get the notes and submit assignments on time. If you know you miss a quiz, you need documentation for a valid absence and must email be at least 24 hours before the missed class. If you are unable to come to class due to an illness or emergency on a quiz day, please let me know ASAP so we can reschedule the quiz. </w:t>
      </w:r>
    </w:p>
    <w:p w14:paraId="1F26D051" w14:textId="2F126DF2" w:rsidR="00797A19" w:rsidRDefault="00797A19" w:rsidP="00937878">
      <w:pPr>
        <w:snapToGrid w:val="0"/>
        <w:contextualSpacing/>
      </w:pPr>
    </w:p>
    <w:p w14:paraId="2873C4F8" w14:textId="683E4D06" w:rsidR="00797A19" w:rsidRPr="00797A19" w:rsidRDefault="00811608" w:rsidP="00797A19">
      <w:pPr>
        <w:jc w:val="center"/>
        <w:rPr>
          <w:b/>
          <w:bCs/>
          <w:u w:val="single"/>
        </w:rPr>
      </w:pPr>
      <w:r>
        <w:rPr>
          <w:b/>
          <w:bCs/>
          <w:u w:val="single"/>
        </w:rPr>
        <w:t xml:space="preserve">COURSE REQUIREMENTS AND </w:t>
      </w:r>
      <w:r w:rsidR="00797A19" w:rsidRPr="00797A19">
        <w:rPr>
          <w:b/>
          <w:bCs/>
          <w:u w:val="single"/>
        </w:rPr>
        <w:t>GRADING POLICY</w:t>
      </w:r>
    </w:p>
    <w:p w14:paraId="2716E898" w14:textId="4D49DA4E" w:rsidR="00797A19" w:rsidRDefault="00EB3BB3" w:rsidP="00646339">
      <w:pPr>
        <w:spacing w:before="120"/>
        <w:contextualSpacing/>
        <w:rPr>
          <w:i/>
          <w:iCs/>
        </w:rPr>
      </w:pPr>
      <w:r>
        <w:rPr>
          <w:i/>
          <w:iCs/>
        </w:rPr>
        <w:t>Course Requirements:</w:t>
      </w:r>
    </w:p>
    <w:p w14:paraId="18453B12" w14:textId="29491580" w:rsidR="00E757AF" w:rsidRDefault="00521FB2" w:rsidP="00521FB2">
      <w:pPr>
        <w:pStyle w:val="ListParagraph"/>
        <w:numPr>
          <w:ilvl w:val="0"/>
          <w:numId w:val="18"/>
        </w:numPr>
        <w:spacing w:before="120"/>
        <w:contextualSpacing/>
      </w:pPr>
      <w:r>
        <w:t>Weekly quizzes</w:t>
      </w:r>
      <w:r w:rsidR="00E757AF">
        <w:t>: 10</w:t>
      </w:r>
      <w:r>
        <w:t>0</w:t>
      </w:r>
      <w:r w:rsidR="00E757AF">
        <w:t xml:space="preserve"> Points</w:t>
      </w:r>
      <w:r>
        <w:t xml:space="preserve"> (10 points per quiz)</w:t>
      </w:r>
    </w:p>
    <w:p w14:paraId="6D8C1C4D" w14:textId="580EE810" w:rsidR="007306F2" w:rsidRDefault="00646339" w:rsidP="00EB3BB3">
      <w:pPr>
        <w:pStyle w:val="ListParagraph"/>
        <w:numPr>
          <w:ilvl w:val="0"/>
          <w:numId w:val="18"/>
        </w:numPr>
        <w:spacing w:before="100" w:beforeAutospacing="1" w:after="100" w:afterAutospacing="1"/>
        <w:contextualSpacing/>
      </w:pPr>
      <w:r>
        <w:t xml:space="preserve">Weekly </w:t>
      </w:r>
      <w:r w:rsidR="00E757AF">
        <w:t>Written Assignments</w:t>
      </w:r>
      <w:r w:rsidR="00187EA5">
        <w:t xml:space="preserve">: </w:t>
      </w:r>
      <w:r w:rsidR="00E13A7F">
        <w:t>50</w:t>
      </w:r>
      <w:r w:rsidR="00415F60">
        <w:t xml:space="preserve"> points</w:t>
      </w:r>
      <w:r w:rsidR="00187EA5">
        <w:t xml:space="preserve"> (</w:t>
      </w:r>
      <w:r w:rsidR="00E13A7F">
        <w:t>25</w:t>
      </w:r>
      <w:r>
        <w:t xml:space="preserve"> points each – Must complete </w:t>
      </w:r>
      <w:r w:rsidR="007C0692">
        <w:t>two</w:t>
      </w:r>
      <w:r w:rsidR="00323FF3">
        <w:t xml:space="preserve"> of </w:t>
      </w:r>
      <w:r w:rsidR="007C0692">
        <w:t>six</w:t>
      </w:r>
      <w:r>
        <w:t>)</w:t>
      </w:r>
    </w:p>
    <w:p w14:paraId="591FBA5C" w14:textId="5CBA916D" w:rsidR="00521FB2" w:rsidRDefault="00521FB2" w:rsidP="00EB3BB3">
      <w:pPr>
        <w:pStyle w:val="ListParagraph"/>
        <w:numPr>
          <w:ilvl w:val="0"/>
          <w:numId w:val="18"/>
        </w:numPr>
        <w:spacing w:before="100" w:beforeAutospacing="1" w:after="100" w:afterAutospacing="1"/>
        <w:contextualSpacing/>
      </w:pPr>
      <w:r>
        <w:t>Exams: 200 points (100 points per exam)</w:t>
      </w:r>
    </w:p>
    <w:p w14:paraId="329F9CB8" w14:textId="27290324" w:rsidR="00EB3BB3" w:rsidRDefault="00EB3BB3" w:rsidP="00EB3BB3">
      <w:pPr>
        <w:pStyle w:val="ListParagraph"/>
        <w:numPr>
          <w:ilvl w:val="0"/>
          <w:numId w:val="18"/>
        </w:numPr>
        <w:spacing w:before="100" w:beforeAutospacing="1" w:after="100" w:afterAutospacing="1"/>
        <w:contextualSpacing/>
      </w:pPr>
      <w:r>
        <w:t>Research Proposal</w:t>
      </w:r>
      <w:r w:rsidR="00415F60">
        <w:t>: 1</w:t>
      </w:r>
      <w:r w:rsidR="00E13A7F">
        <w:t>50</w:t>
      </w:r>
      <w:r w:rsidR="00415F60">
        <w:t xml:space="preserve"> Points</w:t>
      </w:r>
    </w:p>
    <w:p w14:paraId="3CF85667" w14:textId="2C7ABBC6" w:rsidR="00EB3BB3" w:rsidRDefault="00EB3BB3" w:rsidP="00EB3BB3">
      <w:pPr>
        <w:pStyle w:val="ListParagraph"/>
        <w:numPr>
          <w:ilvl w:val="1"/>
          <w:numId w:val="18"/>
        </w:numPr>
        <w:spacing w:before="100" w:beforeAutospacing="1" w:after="100" w:afterAutospacing="1"/>
        <w:contextualSpacing/>
      </w:pPr>
      <w:r>
        <w:t>Paper Draft</w:t>
      </w:r>
      <w:r w:rsidR="00415F60">
        <w:t xml:space="preserve">: </w:t>
      </w:r>
      <w:r w:rsidR="00E13A7F">
        <w:t>50</w:t>
      </w:r>
      <w:r w:rsidR="00415F60">
        <w:t xml:space="preserve"> points</w:t>
      </w:r>
    </w:p>
    <w:p w14:paraId="17D7198B" w14:textId="02922B25" w:rsidR="007306F2" w:rsidRDefault="007306F2" w:rsidP="00EB3BB3">
      <w:pPr>
        <w:pStyle w:val="ListParagraph"/>
        <w:numPr>
          <w:ilvl w:val="1"/>
          <w:numId w:val="18"/>
        </w:numPr>
        <w:spacing w:before="100" w:beforeAutospacing="1" w:after="100" w:afterAutospacing="1"/>
        <w:contextualSpacing/>
      </w:pPr>
      <w:r>
        <w:t>Final Paper</w:t>
      </w:r>
      <w:r w:rsidR="00415F60">
        <w:t xml:space="preserve">: </w:t>
      </w:r>
      <w:r w:rsidR="00E13A7F">
        <w:t>100</w:t>
      </w:r>
      <w:r w:rsidR="00415F60">
        <w:t xml:space="preserve"> points</w:t>
      </w:r>
    </w:p>
    <w:p w14:paraId="2850E475" w14:textId="77777777" w:rsidR="007306F2" w:rsidRPr="00EB3BB3" w:rsidRDefault="007306F2" w:rsidP="007306F2">
      <w:pPr>
        <w:pStyle w:val="ListParagraph"/>
        <w:spacing w:before="100" w:beforeAutospacing="1" w:after="100" w:afterAutospacing="1"/>
        <w:ind w:left="1440"/>
        <w:contextualSpacing/>
      </w:pPr>
    </w:p>
    <w:p w14:paraId="4C4721D6" w14:textId="5EA07F5E" w:rsidR="008F418C" w:rsidRPr="00EB3BB3" w:rsidRDefault="002A3D0D" w:rsidP="00EB3BB3">
      <w:pPr>
        <w:pStyle w:val="ListParagraph"/>
        <w:ind w:left="630"/>
        <w:rPr>
          <w:b/>
          <w:bCs/>
        </w:rPr>
      </w:pPr>
      <w:r w:rsidRPr="00EB3BB3">
        <w:rPr>
          <w:b/>
          <w:bCs/>
        </w:rPr>
        <w:t>Track your grade here:</w:t>
      </w:r>
    </w:p>
    <w:tbl>
      <w:tblPr>
        <w:tblStyle w:val="TableGrid"/>
        <w:tblW w:w="0" w:type="auto"/>
        <w:tblInd w:w="630" w:type="dxa"/>
        <w:tblLook w:val="04A0" w:firstRow="1" w:lastRow="0" w:firstColumn="1" w:lastColumn="0" w:noHBand="0" w:noVBand="1"/>
      </w:tblPr>
      <w:tblGrid>
        <w:gridCol w:w="2255"/>
        <w:gridCol w:w="2208"/>
        <w:gridCol w:w="2190"/>
        <w:gridCol w:w="2207"/>
      </w:tblGrid>
      <w:tr w:rsidR="002A3D0D" w14:paraId="31F979E2" w14:textId="77777777" w:rsidTr="003034E9">
        <w:tc>
          <w:tcPr>
            <w:tcW w:w="2255" w:type="dxa"/>
          </w:tcPr>
          <w:p w14:paraId="72CAEC49" w14:textId="09B66988" w:rsidR="002A3D0D" w:rsidRDefault="00415F60" w:rsidP="00EB3BB3">
            <w:pPr>
              <w:pStyle w:val="ListParagraph"/>
            </w:pPr>
            <w:r>
              <w:t>Assignment</w:t>
            </w:r>
          </w:p>
        </w:tc>
        <w:tc>
          <w:tcPr>
            <w:tcW w:w="2208" w:type="dxa"/>
          </w:tcPr>
          <w:p w14:paraId="6DD799D6" w14:textId="448159F2" w:rsidR="002A3D0D" w:rsidRDefault="002A3D0D" w:rsidP="00EB3BB3">
            <w:pPr>
              <w:pStyle w:val="ListParagraph"/>
            </w:pPr>
            <w:r>
              <w:t>Possible Points</w:t>
            </w:r>
          </w:p>
        </w:tc>
        <w:tc>
          <w:tcPr>
            <w:tcW w:w="2190" w:type="dxa"/>
          </w:tcPr>
          <w:p w14:paraId="0335A78C" w14:textId="3532A273" w:rsidR="002A3D0D" w:rsidRDefault="002A3D0D" w:rsidP="00EB3BB3">
            <w:pPr>
              <w:pStyle w:val="ListParagraph"/>
            </w:pPr>
            <w:r>
              <w:t>Actual Points</w:t>
            </w:r>
          </w:p>
        </w:tc>
        <w:tc>
          <w:tcPr>
            <w:tcW w:w="2207" w:type="dxa"/>
          </w:tcPr>
          <w:p w14:paraId="3C6962A0" w14:textId="2B3EF977" w:rsidR="002A3D0D" w:rsidRDefault="002A3D0D" w:rsidP="00EB3BB3">
            <w:pPr>
              <w:pStyle w:val="ListParagraph"/>
            </w:pPr>
            <w:r>
              <w:t>Grading Scale</w:t>
            </w:r>
          </w:p>
        </w:tc>
      </w:tr>
      <w:tr w:rsidR="002A3D0D" w14:paraId="2D4FFB14" w14:textId="77777777" w:rsidTr="003034E9">
        <w:tc>
          <w:tcPr>
            <w:tcW w:w="2255" w:type="dxa"/>
          </w:tcPr>
          <w:p w14:paraId="4AC590D8" w14:textId="22EBF56C" w:rsidR="002A3D0D" w:rsidRPr="003034E9" w:rsidRDefault="00E13A7F" w:rsidP="00EB3BB3">
            <w:pPr>
              <w:pStyle w:val="ListParagraph"/>
            </w:pPr>
            <w:r>
              <w:t>Weekly Quizzes</w:t>
            </w:r>
          </w:p>
        </w:tc>
        <w:tc>
          <w:tcPr>
            <w:tcW w:w="2208" w:type="dxa"/>
          </w:tcPr>
          <w:p w14:paraId="18527BB9" w14:textId="1843C31C" w:rsidR="002A3D0D" w:rsidRDefault="00E757AF" w:rsidP="00EB3BB3">
            <w:pPr>
              <w:pStyle w:val="ListParagraph"/>
            </w:pPr>
            <w:r>
              <w:t>10</w:t>
            </w:r>
            <w:r w:rsidR="00E13A7F">
              <w:t>0</w:t>
            </w:r>
          </w:p>
        </w:tc>
        <w:tc>
          <w:tcPr>
            <w:tcW w:w="2190" w:type="dxa"/>
          </w:tcPr>
          <w:p w14:paraId="2F612619" w14:textId="77777777" w:rsidR="002A3D0D" w:rsidRDefault="002A3D0D" w:rsidP="00EB3BB3">
            <w:pPr>
              <w:pStyle w:val="ListParagraph"/>
            </w:pPr>
          </w:p>
        </w:tc>
        <w:tc>
          <w:tcPr>
            <w:tcW w:w="2207" w:type="dxa"/>
          </w:tcPr>
          <w:p w14:paraId="3CFF6845" w14:textId="5BFCE5C5" w:rsidR="002A3D0D" w:rsidRDefault="003034E9" w:rsidP="00EB3BB3">
            <w:pPr>
              <w:pStyle w:val="ListParagraph"/>
            </w:pPr>
            <w:r>
              <w:t>Percentage</w:t>
            </w:r>
          </w:p>
        </w:tc>
      </w:tr>
      <w:tr w:rsidR="003034E9" w14:paraId="31022BDB" w14:textId="77777777" w:rsidTr="003034E9">
        <w:tc>
          <w:tcPr>
            <w:tcW w:w="2255" w:type="dxa"/>
          </w:tcPr>
          <w:p w14:paraId="70600A33" w14:textId="02B7EA26" w:rsidR="003034E9" w:rsidRPr="003034E9" w:rsidRDefault="00E13A7F" w:rsidP="003034E9">
            <w:pPr>
              <w:pStyle w:val="ListParagraph"/>
            </w:pPr>
            <w:r w:rsidRPr="003034E9">
              <w:t xml:space="preserve">Weekly </w:t>
            </w:r>
            <w:r>
              <w:t>Written Assignments</w:t>
            </w:r>
          </w:p>
        </w:tc>
        <w:tc>
          <w:tcPr>
            <w:tcW w:w="2208" w:type="dxa"/>
          </w:tcPr>
          <w:p w14:paraId="2F7441DC" w14:textId="2946A55A" w:rsidR="003034E9" w:rsidRDefault="00E13A7F" w:rsidP="003034E9">
            <w:pPr>
              <w:pStyle w:val="ListParagraph"/>
            </w:pPr>
            <w:r>
              <w:t>50</w:t>
            </w:r>
          </w:p>
        </w:tc>
        <w:tc>
          <w:tcPr>
            <w:tcW w:w="2190" w:type="dxa"/>
          </w:tcPr>
          <w:p w14:paraId="1A0F6E2A" w14:textId="77777777" w:rsidR="003034E9" w:rsidRDefault="003034E9" w:rsidP="003034E9">
            <w:pPr>
              <w:pStyle w:val="ListParagraph"/>
            </w:pPr>
          </w:p>
        </w:tc>
        <w:tc>
          <w:tcPr>
            <w:tcW w:w="2207" w:type="dxa"/>
          </w:tcPr>
          <w:p w14:paraId="5D02018B" w14:textId="195B151D" w:rsidR="003034E9" w:rsidRDefault="003034E9" w:rsidP="003034E9">
            <w:pPr>
              <w:pStyle w:val="ListParagraph"/>
            </w:pPr>
            <w:r>
              <w:t>A = 90 – 100%</w:t>
            </w:r>
            <w:r w:rsidR="00E13A7F">
              <w:t xml:space="preserve"> (</w:t>
            </w:r>
            <w:r w:rsidR="00187EA5">
              <w:t>450</w:t>
            </w:r>
            <w:r w:rsidR="00E13A7F">
              <w:t xml:space="preserve"> - </w:t>
            </w:r>
            <w:r w:rsidR="00187EA5">
              <w:t>500</w:t>
            </w:r>
            <w:r w:rsidR="00E13A7F">
              <w:t xml:space="preserve"> points)</w:t>
            </w:r>
          </w:p>
        </w:tc>
      </w:tr>
      <w:tr w:rsidR="003034E9" w14:paraId="04650905" w14:textId="77777777" w:rsidTr="003034E9">
        <w:tc>
          <w:tcPr>
            <w:tcW w:w="2255" w:type="dxa"/>
          </w:tcPr>
          <w:p w14:paraId="3B593BCA" w14:textId="273BFDBF" w:rsidR="003034E9" w:rsidRPr="00187EA5" w:rsidRDefault="00187EA5" w:rsidP="000A61C0">
            <w:pPr>
              <w:pStyle w:val="ListParagraph"/>
              <w:jc w:val="right"/>
              <w:rPr>
                <w:i/>
                <w:iCs/>
              </w:rPr>
            </w:pPr>
            <w:r>
              <w:rPr>
                <w:i/>
                <w:iCs/>
              </w:rPr>
              <w:t xml:space="preserve">Assignment </w:t>
            </w:r>
            <w:r w:rsidR="000A61C0" w:rsidRPr="00187EA5">
              <w:rPr>
                <w:i/>
                <w:iCs/>
              </w:rPr>
              <w:t>1</w:t>
            </w:r>
          </w:p>
        </w:tc>
        <w:tc>
          <w:tcPr>
            <w:tcW w:w="2208" w:type="dxa"/>
          </w:tcPr>
          <w:p w14:paraId="695775F1" w14:textId="0E52CF0F" w:rsidR="003034E9" w:rsidRPr="00187EA5" w:rsidRDefault="000A61C0" w:rsidP="003034E9">
            <w:pPr>
              <w:pStyle w:val="ListParagraph"/>
              <w:rPr>
                <w:i/>
                <w:iCs/>
              </w:rPr>
            </w:pPr>
            <w:r w:rsidRPr="00187EA5">
              <w:rPr>
                <w:i/>
                <w:iCs/>
              </w:rPr>
              <w:t>25</w:t>
            </w:r>
          </w:p>
        </w:tc>
        <w:tc>
          <w:tcPr>
            <w:tcW w:w="2190" w:type="dxa"/>
          </w:tcPr>
          <w:p w14:paraId="5B549C47" w14:textId="77777777" w:rsidR="003034E9" w:rsidRDefault="003034E9" w:rsidP="003034E9">
            <w:pPr>
              <w:pStyle w:val="ListParagraph"/>
            </w:pPr>
          </w:p>
        </w:tc>
        <w:tc>
          <w:tcPr>
            <w:tcW w:w="2207" w:type="dxa"/>
          </w:tcPr>
          <w:p w14:paraId="57FC480D" w14:textId="04023B53" w:rsidR="003034E9" w:rsidRDefault="003034E9" w:rsidP="003034E9">
            <w:pPr>
              <w:pStyle w:val="ListParagraph"/>
            </w:pPr>
            <w:r>
              <w:t>B = 80 – 89%</w:t>
            </w:r>
            <w:r w:rsidR="00E13A7F">
              <w:t xml:space="preserve"> (</w:t>
            </w:r>
            <w:r w:rsidR="00187EA5">
              <w:t>400</w:t>
            </w:r>
            <w:r w:rsidR="00E13A7F">
              <w:t xml:space="preserve"> – </w:t>
            </w:r>
            <w:r w:rsidR="00187EA5">
              <w:t>449</w:t>
            </w:r>
            <w:r w:rsidR="00E13A7F">
              <w:t xml:space="preserve"> points)</w:t>
            </w:r>
          </w:p>
        </w:tc>
      </w:tr>
      <w:tr w:rsidR="003034E9" w14:paraId="115977C7" w14:textId="77777777" w:rsidTr="003034E9">
        <w:tc>
          <w:tcPr>
            <w:tcW w:w="2255" w:type="dxa"/>
          </w:tcPr>
          <w:p w14:paraId="3317C6AE" w14:textId="0407CFC3" w:rsidR="003034E9" w:rsidRPr="00187EA5" w:rsidRDefault="00187EA5" w:rsidP="000A61C0">
            <w:pPr>
              <w:pStyle w:val="ListParagraph"/>
              <w:jc w:val="right"/>
              <w:rPr>
                <w:i/>
                <w:iCs/>
              </w:rPr>
            </w:pPr>
            <w:r>
              <w:rPr>
                <w:i/>
                <w:iCs/>
              </w:rPr>
              <w:t xml:space="preserve">Assignment </w:t>
            </w:r>
            <w:r w:rsidR="000A61C0" w:rsidRPr="00187EA5">
              <w:rPr>
                <w:i/>
                <w:iCs/>
              </w:rPr>
              <w:t>2</w:t>
            </w:r>
          </w:p>
        </w:tc>
        <w:tc>
          <w:tcPr>
            <w:tcW w:w="2208" w:type="dxa"/>
          </w:tcPr>
          <w:p w14:paraId="322DCE17" w14:textId="257D3391" w:rsidR="003034E9" w:rsidRPr="00187EA5" w:rsidRDefault="000A61C0" w:rsidP="003034E9">
            <w:pPr>
              <w:pStyle w:val="ListParagraph"/>
              <w:rPr>
                <w:i/>
                <w:iCs/>
              </w:rPr>
            </w:pPr>
            <w:r w:rsidRPr="00187EA5">
              <w:rPr>
                <w:i/>
                <w:iCs/>
              </w:rPr>
              <w:t>25</w:t>
            </w:r>
          </w:p>
        </w:tc>
        <w:tc>
          <w:tcPr>
            <w:tcW w:w="2190" w:type="dxa"/>
          </w:tcPr>
          <w:p w14:paraId="224809C5" w14:textId="77777777" w:rsidR="003034E9" w:rsidRDefault="003034E9" w:rsidP="003034E9">
            <w:pPr>
              <w:pStyle w:val="ListParagraph"/>
            </w:pPr>
          </w:p>
        </w:tc>
        <w:tc>
          <w:tcPr>
            <w:tcW w:w="2207" w:type="dxa"/>
          </w:tcPr>
          <w:p w14:paraId="40AB93FF" w14:textId="1245D5E5" w:rsidR="003034E9" w:rsidRDefault="003034E9" w:rsidP="003034E9">
            <w:pPr>
              <w:pStyle w:val="ListParagraph"/>
            </w:pPr>
            <w:r>
              <w:t>C = 70 – 79%</w:t>
            </w:r>
            <w:r w:rsidR="00E13A7F">
              <w:t xml:space="preserve"> (</w:t>
            </w:r>
            <w:r w:rsidR="00187EA5">
              <w:t>350 –</w:t>
            </w:r>
            <w:r w:rsidR="00E13A7F">
              <w:t xml:space="preserve"> </w:t>
            </w:r>
            <w:r w:rsidR="00187EA5">
              <w:t xml:space="preserve">399 </w:t>
            </w:r>
            <w:r w:rsidR="00E13A7F">
              <w:t>points)</w:t>
            </w:r>
          </w:p>
        </w:tc>
      </w:tr>
      <w:tr w:rsidR="003034E9" w14:paraId="71723493" w14:textId="77777777" w:rsidTr="003034E9">
        <w:tc>
          <w:tcPr>
            <w:tcW w:w="2255" w:type="dxa"/>
          </w:tcPr>
          <w:p w14:paraId="3054D47A" w14:textId="30458B7D" w:rsidR="003034E9" w:rsidRPr="003034E9" w:rsidRDefault="000A61C0" w:rsidP="000A61C0">
            <w:pPr>
              <w:pStyle w:val="ListParagraph"/>
            </w:pPr>
            <w:r>
              <w:t>Exams</w:t>
            </w:r>
          </w:p>
        </w:tc>
        <w:tc>
          <w:tcPr>
            <w:tcW w:w="2208" w:type="dxa"/>
          </w:tcPr>
          <w:p w14:paraId="4168153A" w14:textId="3B676599" w:rsidR="003034E9" w:rsidRDefault="000A61C0" w:rsidP="003034E9">
            <w:pPr>
              <w:pStyle w:val="ListParagraph"/>
            </w:pPr>
            <w:r>
              <w:t>200</w:t>
            </w:r>
          </w:p>
        </w:tc>
        <w:tc>
          <w:tcPr>
            <w:tcW w:w="2190" w:type="dxa"/>
          </w:tcPr>
          <w:p w14:paraId="510321CB" w14:textId="6EA18F65" w:rsidR="003034E9" w:rsidRDefault="003034E9" w:rsidP="003034E9">
            <w:pPr>
              <w:pStyle w:val="ListParagraph"/>
            </w:pPr>
          </w:p>
        </w:tc>
        <w:tc>
          <w:tcPr>
            <w:tcW w:w="2207" w:type="dxa"/>
          </w:tcPr>
          <w:p w14:paraId="00344CC8" w14:textId="298E2BAD" w:rsidR="003034E9" w:rsidRDefault="003034E9" w:rsidP="003034E9">
            <w:pPr>
              <w:pStyle w:val="ListParagraph"/>
            </w:pPr>
            <w:r>
              <w:t>D = 60 – 69%</w:t>
            </w:r>
            <w:r w:rsidR="00E13A7F">
              <w:t xml:space="preserve"> (</w:t>
            </w:r>
            <w:r w:rsidR="00187EA5">
              <w:t xml:space="preserve">300 </w:t>
            </w:r>
            <w:r w:rsidR="00E13A7F">
              <w:t>-</w:t>
            </w:r>
            <w:r w:rsidR="00187EA5">
              <w:t xml:space="preserve"> 349</w:t>
            </w:r>
            <w:r w:rsidR="00E13A7F">
              <w:t xml:space="preserve"> points)</w:t>
            </w:r>
          </w:p>
        </w:tc>
      </w:tr>
      <w:tr w:rsidR="003034E9" w14:paraId="2683F509" w14:textId="77777777" w:rsidTr="003034E9">
        <w:tc>
          <w:tcPr>
            <w:tcW w:w="2255" w:type="dxa"/>
          </w:tcPr>
          <w:p w14:paraId="4557D3C7" w14:textId="18337271" w:rsidR="003034E9" w:rsidRPr="000A61C0" w:rsidRDefault="000A61C0" w:rsidP="003034E9">
            <w:pPr>
              <w:pStyle w:val="ListParagraph"/>
              <w:jc w:val="right"/>
              <w:rPr>
                <w:i/>
                <w:iCs/>
              </w:rPr>
            </w:pPr>
            <w:r w:rsidRPr="000A61C0">
              <w:rPr>
                <w:i/>
                <w:iCs/>
              </w:rPr>
              <w:t>Midterm</w:t>
            </w:r>
          </w:p>
        </w:tc>
        <w:tc>
          <w:tcPr>
            <w:tcW w:w="2208" w:type="dxa"/>
          </w:tcPr>
          <w:p w14:paraId="55646291" w14:textId="6906B05B" w:rsidR="003034E9" w:rsidRPr="000A61C0" w:rsidRDefault="000A61C0" w:rsidP="003034E9">
            <w:pPr>
              <w:pStyle w:val="ListParagraph"/>
              <w:rPr>
                <w:i/>
                <w:iCs/>
              </w:rPr>
            </w:pPr>
            <w:r w:rsidRPr="000A61C0">
              <w:rPr>
                <w:i/>
                <w:iCs/>
              </w:rPr>
              <w:t>100</w:t>
            </w:r>
          </w:p>
        </w:tc>
        <w:tc>
          <w:tcPr>
            <w:tcW w:w="2190" w:type="dxa"/>
          </w:tcPr>
          <w:p w14:paraId="07263663" w14:textId="77777777" w:rsidR="003034E9" w:rsidRDefault="003034E9" w:rsidP="003034E9">
            <w:pPr>
              <w:pStyle w:val="ListParagraph"/>
            </w:pPr>
          </w:p>
        </w:tc>
        <w:tc>
          <w:tcPr>
            <w:tcW w:w="2207" w:type="dxa"/>
          </w:tcPr>
          <w:p w14:paraId="6001220B" w14:textId="5D9A6BD5" w:rsidR="003034E9" w:rsidRDefault="003034E9" w:rsidP="003034E9">
            <w:pPr>
              <w:pStyle w:val="ListParagraph"/>
            </w:pPr>
            <w:r>
              <w:t>F = Below 60%</w:t>
            </w:r>
            <w:r w:rsidR="00E13A7F">
              <w:t xml:space="preserve"> (0 – </w:t>
            </w:r>
            <w:r w:rsidR="00187EA5">
              <w:t xml:space="preserve">299 </w:t>
            </w:r>
            <w:r w:rsidR="00E13A7F">
              <w:t>points)</w:t>
            </w:r>
          </w:p>
        </w:tc>
      </w:tr>
      <w:tr w:rsidR="003034E9" w14:paraId="67DD8707" w14:textId="77777777" w:rsidTr="003034E9">
        <w:tc>
          <w:tcPr>
            <w:tcW w:w="2255" w:type="dxa"/>
          </w:tcPr>
          <w:p w14:paraId="2F5C2978" w14:textId="0FA25DE3" w:rsidR="003034E9" w:rsidRPr="000A61C0" w:rsidRDefault="000A61C0" w:rsidP="003034E9">
            <w:pPr>
              <w:pStyle w:val="ListParagraph"/>
              <w:jc w:val="right"/>
              <w:rPr>
                <w:i/>
                <w:iCs/>
              </w:rPr>
            </w:pPr>
            <w:r w:rsidRPr="000A61C0">
              <w:rPr>
                <w:i/>
                <w:iCs/>
              </w:rPr>
              <w:t>Final</w:t>
            </w:r>
          </w:p>
        </w:tc>
        <w:tc>
          <w:tcPr>
            <w:tcW w:w="2208" w:type="dxa"/>
          </w:tcPr>
          <w:p w14:paraId="7DAFBA34" w14:textId="1EB30682" w:rsidR="003034E9" w:rsidRPr="000A61C0" w:rsidRDefault="000A61C0" w:rsidP="003034E9">
            <w:pPr>
              <w:pStyle w:val="ListParagraph"/>
              <w:rPr>
                <w:i/>
                <w:iCs/>
              </w:rPr>
            </w:pPr>
            <w:r w:rsidRPr="000A61C0">
              <w:rPr>
                <w:i/>
                <w:iCs/>
              </w:rPr>
              <w:t>100</w:t>
            </w:r>
          </w:p>
        </w:tc>
        <w:tc>
          <w:tcPr>
            <w:tcW w:w="2190" w:type="dxa"/>
          </w:tcPr>
          <w:p w14:paraId="59876662" w14:textId="77777777" w:rsidR="003034E9" w:rsidRDefault="003034E9" w:rsidP="003034E9">
            <w:pPr>
              <w:pStyle w:val="ListParagraph"/>
            </w:pPr>
          </w:p>
        </w:tc>
        <w:tc>
          <w:tcPr>
            <w:tcW w:w="2207" w:type="dxa"/>
          </w:tcPr>
          <w:p w14:paraId="3A6FA36E" w14:textId="77777777" w:rsidR="003034E9" w:rsidRDefault="003034E9" w:rsidP="003034E9">
            <w:pPr>
              <w:pStyle w:val="ListParagraph"/>
            </w:pPr>
          </w:p>
        </w:tc>
      </w:tr>
      <w:tr w:rsidR="003034E9" w14:paraId="1D793A4B" w14:textId="77777777" w:rsidTr="003034E9">
        <w:tc>
          <w:tcPr>
            <w:tcW w:w="2255" w:type="dxa"/>
          </w:tcPr>
          <w:p w14:paraId="2B41BF50" w14:textId="6CF413FB" w:rsidR="003034E9" w:rsidRPr="003034E9" w:rsidRDefault="000A61C0" w:rsidP="000A61C0">
            <w:pPr>
              <w:pStyle w:val="ListParagraph"/>
            </w:pPr>
            <w:r>
              <w:t>Research Proposal</w:t>
            </w:r>
          </w:p>
        </w:tc>
        <w:tc>
          <w:tcPr>
            <w:tcW w:w="2208" w:type="dxa"/>
          </w:tcPr>
          <w:p w14:paraId="14551E42" w14:textId="3E54407E" w:rsidR="003034E9" w:rsidRDefault="00187EA5" w:rsidP="003034E9">
            <w:pPr>
              <w:pStyle w:val="ListParagraph"/>
            </w:pPr>
            <w:r>
              <w:t>150</w:t>
            </w:r>
          </w:p>
        </w:tc>
        <w:tc>
          <w:tcPr>
            <w:tcW w:w="2190" w:type="dxa"/>
          </w:tcPr>
          <w:p w14:paraId="20767450" w14:textId="77777777" w:rsidR="003034E9" w:rsidRDefault="003034E9" w:rsidP="003034E9">
            <w:pPr>
              <w:pStyle w:val="ListParagraph"/>
            </w:pPr>
          </w:p>
        </w:tc>
        <w:tc>
          <w:tcPr>
            <w:tcW w:w="2207" w:type="dxa"/>
          </w:tcPr>
          <w:p w14:paraId="7B58EC96" w14:textId="25D039D5" w:rsidR="003034E9" w:rsidRDefault="003034E9" w:rsidP="003034E9">
            <w:pPr>
              <w:pStyle w:val="ListParagraph"/>
            </w:pPr>
          </w:p>
        </w:tc>
      </w:tr>
      <w:tr w:rsidR="003034E9" w14:paraId="25E7391E" w14:textId="77777777" w:rsidTr="003034E9">
        <w:tc>
          <w:tcPr>
            <w:tcW w:w="2255" w:type="dxa"/>
          </w:tcPr>
          <w:p w14:paraId="238A928B" w14:textId="5AEF6348" w:rsidR="003034E9" w:rsidRPr="000A61C0" w:rsidRDefault="000A61C0" w:rsidP="003034E9">
            <w:pPr>
              <w:pStyle w:val="ListParagraph"/>
              <w:jc w:val="right"/>
              <w:rPr>
                <w:i/>
                <w:iCs/>
              </w:rPr>
            </w:pPr>
            <w:r w:rsidRPr="000A61C0">
              <w:rPr>
                <w:i/>
                <w:iCs/>
              </w:rPr>
              <w:t>Paper Draft</w:t>
            </w:r>
          </w:p>
        </w:tc>
        <w:tc>
          <w:tcPr>
            <w:tcW w:w="2208" w:type="dxa"/>
          </w:tcPr>
          <w:p w14:paraId="1624B3D8" w14:textId="35E5E165" w:rsidR="003034E9" w:rsidRPr="000A61C0" w:rsidRDefault="000A61C0" w:rsidP="003034E9">
            <w:pPr>
              <w:pStyle w:val="ListParagraph"/>
              <w:rPr>
                <w:i/>
                <w:iCs/>
              </w:rPr>
            </w:pPr>
            <w:r w:rsidRPr="000A61C0">
              <w:rPr>
                <w:i/>
                <w:iCs/>
              </w:rPr>
              <w:t>50</w:t>
            </w:r>
          </w:p>
        </w:tc>
        <w:tc>
          <w:tcPr>
            <w:tcW w:w="2190" w:type="dxa"/>
          </w:tcPr>
          <w:p w14:paraId="191414AD" w14:textId="77777777" w:rsidR="003034E9" w:rsidRDefault="003034E9" w:rsidP="003034E9">
            <w:pPr>
              <w:pStyle w:val="ListParagraph"/>
            </w:pPr>
          </w:p>
        </w:tc>
        <w:tc>
          <w:tcPr>
            <w:tcW w:w="2207" w:type="dxa"/>
          </w:tcPr>
          <w:p w14:paraId="3269F4F5" w14:textId="0C9C5C65" w:rsidR="003034E9" w:rsidRDefault="003034E9" w:rsidP="003034E9">
            <w:pPr>
              <w:pStyle w:val="ListParagraph"/>
            </w:pPr>
          </w:p>
        </w:tc>
      </w:tr>
      <w:tr w:rsidR="003034E9" w14:paraId="6966D4DF" w14:textId="77777777" w:rsidTr="003034E9">
        <w:tc>
          <w:tcPr>
            <w:tcW w:w="2255" w:type="dxa"/>
          </w:tcPr>
          <w:p w14:paraId="49E0B63F" w14:textId="70EAF218" w:rsidR="003034E9" w:rsidRPr="000A61C0" w:rsidRDefault="000A61C0" w:rsidP="000A61C0">
            <w:pPr>
              <w:pStyle w:val="ListParagraph"/>
              <w:jc w:val="right"/>
              <w:rPr>
                <w:i/>
                <w:iCs/>
              </w:rPr>
            </w:pPr>
            <w:r w:rsidRPr="000A61C0">
              <w:rPr>
                <w:i/>
                <w:iCs/>
              </w:rPr>
              <w:t>Final Paper</w:t>
            </w:r>
          </w:p>
        </w:tc>
        <w:tc>
          <w:tcPr>
            <w:tcW w:w="2208" w:type="dxa"/>
          </w:tcPr>
          <w:p w14:paraId="4CBC67D3" w14:textId="4972DD90" w:rsidR="003034E9" w:rsidRPr="000A61C0" w:rsidRDefault="003034E9" w:rsidP="003034E9">
            <w:pPr>
              <w:pStyle w:val="ListParagraph"/>
              <w:rPr>
                <w:i/>
                <w:iCs/>
              </w:rPr>
            </w:pPr>
            <w:r w:rsidRPr="000A61C0">
              <w:rPr>
                <w:i/>
                <w:iCs/>
              </w:rPr>
              <w:t>100</w:t>
            </w:r>
          </w:p>
        </w:tc>
        <w:tc>
          <w:tcPr>
            <w:tcW w:w="2190" w:type="dxa"/>
          </w:tcPr>
          <w:p w14:paraId="72E7FACB" w14:textId="77777777" w:rsidR="003034E9" w:rsidRDefault="003034E9" w:rsidP="003034E9">
            <w:pPr>
              <w:pStyle w:val="ListParagraph"/>
            </w:pPr>
          </w:p>
        </w:tc>
        <w:tc>
          <w:tcPr>
            <w:tcW w:w="2207" w:type="dxa"/>
          </w:tcPr>
          <w:p w14:paraId="488D223A" w14:textId="40475BDF" w:rsidR="003034E9" w:rsidRDefault="003034E9" w:rsidP="003034E9">
            <w:pPr>
              <w:pStyle w:val="ListParagraph"/>
            </w:pPr>
          </w:p>
        </w:tc>
      </w:tr>
      <w:tr w:rsidR="003034E9" w14:paraId="3B022C26" w14:textId="77777777" w:rsidTr="003034E9">
        <w:trPr>
          <w:trHeight w:val="321"/>
        </w:trPr>
        <w:tc>
          <w:tcPr>
            <w:tcW w:w="2255" w:type="dxa"/>
          </w:tcPr>
          <w:p w14:paraId="20CE4683" w14:textId="296292F5" w:rsidR="003034E9" w:rsidRPr="003034E9" w:rsidRDefault="003034E9" w:rsidP="003034E9">
            <w:pPr>
              <w:pStyle w:val="ListParagraph"/>
              <w:rPr>
                <w:b/>
                <w:bCs/>
              </w:rPr>
            </w:pPr>
            <w:r w:rsidRPr="003034E9">
              <w:rPr>
                <w:b/>
                <w:bCs/>
              </w:rPr>
              <w:t>Total Points</w:t>
            </w:r>
          </w:p>
        </w:tc>
        <w:tc>
          <w:tcPr>
            <w:tcW w:w="2208" w:type="dxa"/>
          </w:tcPr>
          <w:p w14:paraId="2473E409" w14:textId="0538E172" w:rsidR="003034E9" w:rsidRPr="003034E9" w:rsidRDefault="00521FB2" w:rsidP="003034E9">
            <w:pPr>
              <w:pStyle w:val="ListParagraph"/>
              <w:rPr>
                <w:b/>
                <w:bCs/>
              </w:rPr>
            </w:pPr>
            <w:r>
              <w:rPr>
                <w:b/>
                <w:bCs/>
              </w:rPr>
              <w:t>500</w:t>
            </w:r>
          </w:p>
        </w:tc>
        <w:tc>
          <w:tcPr>
            <w:tcW w:w="2190" w:type="dxa"/>
          </w:tcPr>
          <w:p w14:paraId="0CFFFBF3" w14:textId="77777777" w:rsidR="003034E9" w:rsidRDefault="003034E9" w:rsidP="003034E9">
            <w:pPr>
              <w:pStyle w:val="ListParagraph"/>
            </w:pPr>
          </w:p>
        </w:tc>
        <w:tc>
          <w:tcPr>
            <w:tcW w:w="2207" w:type="dxa"/>
          </w:tcPr>
          <w:p w14:paraId="5371421D" w14:textId="77777777" w:rsidR="003034E9" w:rsidRDefault="003034E9" w:rsidP="003034E9">
            <w:pPr>
              <w:pStyle w:val="ListParagraph"/>
            </w:pPr>
          </w:p>
        </w:tc>
      </w:tr>
    </w:tbl>
    <w:p w14:paraId="0C263C52" w14:textId="77777777" w:rsidR="008F5E20" w:rsidRPr="008F5E20" w:rsidRDefault="008F5E20" w:rsidP="00EA6832">
      <w:pPr>
        <w:spacing w:after="240"/>
      </w:pPr>
    </w:p>
    <w:p w14:paraId="61A9E435" w14:textId="40CCC185" w:rsidR="00D57E0B" w:rsidRPr="00E757AF" w:rsidRDefault="00087147" w:rsidP="00D57E0B">
      <w:pPr>
        <w:pStyle w:val="ListParagraph"/>
        <w:numPr>
          <w:ilvl w:val="0"/>
          <w:numId w:val="1"/>
        </w:numPr>
        <w:spacing w:after="240"/>
        <w:ind w:left="630"/>
      </w:pPr>
      <w:r>
        <w:rPr>
          <w:b/>
          <w:i/>
          <w:iCs/>
        </w:rPr>
        <w:t>Weekly Quizzes</w:t>
      </w:r>
      <w:r w:rsidR="00E757AF">
        <w:rPr>
          <w:b/>
          <w:i/>
          <w:iCs/>
        </w:rPr>
        <w:t xml:space="preserve"> </w:t>
      </w:r>
      <w:r w:rsidR="00E757AF" w:rsidRPr="00451004">
        <w:rPr>
          <w:bCs/>
          <w:i/>
          <w:iCs/>
        </w:rPr>
        <w:t>(</w:t>
      </w:r>
      <w:r w:rsidR="00E757AF">
        <w:rPr>
          <w:bCs/>
          <w:i/>
          <w:iCs/>
        </w:rPr>
        <w:t>10</w:t>
      </w:r>
      <w:r>
        <w:rPr>
          <w:bCs/>
          <w:i/>
          <w:iCs/>
        </w:rPr>
        <w:t>0</w:t>
      </w:r>
      <w:r w:rsidR="00E757AF" w:rsidRPr="00451004">
        <w:rPr>
          <w:bCs/>
          <w:i/>
          <w:iCs/>
        </w:rPr>
        <w:t xml:space="preserve"> points</w:t>
      </w:r>
      <w:r w:rsidR="00C45044">
        <w:rPr>
          <w:bCs/>
          <w:i/>
          <w:iCs/>
        </w:rPr>
        <w:t>, 10 points each</w:t>
      </w:r>
      <w:r w:rsidR="00E757AF" w:rsidRPr="00451004">
        <w:rPr>
          <w:bCs/>
          <w:i/>
          <w:iCs/>
        </w:rPr>
        <w:t>):</w:t>
      </w:r>
      <w:r w:rsidR="00187953">
        <w:rPr>
          <w:bCs/>
        </w:rPr>
        <w:t xml:space="preserve"> </w:t>
      </w:r>
      <w:r w:rsidR="00D57E0B">
        <w:t xml:space="preserve">Ten </w:t>
      </w:r>
      <w:r w:rsidR="00D57E0B" w:rsidRPr="00D57E0B">
        <w:t xml:space="preserve">quizzes worth </w:t>
      </w:r>
      <w:r w:rsidR="00D57E0B">
        <w:t>1</w:t>
      </w:r>
      <w:r w:rsidR="00D57E0B" w:rsidRPr="00D57E0B">
        <w:t>0 points each</w:t>
      </w:r>
      <w:r w:rsidR="00D57E0B">
        <w:t xml:space="preserve"> </w:t>
      </w:r>
      <w:r w:rsidR="00D57E0B" w:rsidRPr="00D57E0B">
        <w:t>will</w:t>
      </w:r>
      <w:r w:rsidR="00D57E0B">
        <w:t xml:space="preserve"> </w:t>
      </w:r>
      <w:r w:rsidR="00D57E0B" w:rsidRPr="00D57E0B">
        <w:t xml:space="preserve">be administered </w:t>
      </w:r>
      <w:r w:rsidR="00D57E0B">
        <w:t>in class t</w:t>
      </w:r>
      <w:r w:rsidR="00D57E0B" w:rsidRPr="00D57E0B">
        <w:t>hroughout</w:t>
      </w:r>
      <w:r w:rsidR="00D57E0B">
        <w:t xml:space="preserve"> </w:t>
      </w:r>
      <w:r w:rsidR="00D57E0B" w:rsidRPr="00D57E0B">
        <w:t xml:space="preserve">the semester and will always </w:t>
      </w:r>
      <w:r w:rsidR="00D57E0B">
        <w:t xml:space="preserve">occur on </w:t>
      </w:r>
      <w:r w:rsidR="00004194">
        <w:t>Tuesdays</w:t>
      </w:r>
      <w:r w:rsidR="00753EF9">
        <w:t xml:space="preserve"> in the first 25 minutes of class</w:t>
      </w:r>
      <w:r w:rsidR="00722754">
        <w:t xml:space="preserve"> prior to the lecture</w:t>
      </w:r>
      <w:r w:rsidR="00D57E0B">
        <w:t xml:space="preserve">. </w:t>
      </w:r>
      <w:r w:rsidR="00753EF9">
        <w:t xml:space="preserve">If you are late to class, you will have less time to complete the quiz. </w:t>
      </w:r>
      <w:r w:rsidR="00722754">
        <w:t xml:space="preserve">These quizzes will be distributed via pencil-and-paper and will be closed book/note. </w:t>
      </w:r>
      <w:r w:rsidR="00D57E0B">
        <w:t xml:space="preserve">Each </w:t>
      </w:r>
      <w:r w:rsidR="00D57E0B" w:rsidRPr="00D57E0B">
        <w:t xml:space="preserve">quiz will be over the readings required for </w:t>
      </w:r>
      <w:r w:rsidR="00004194">
        <w:t>the previous</w:t>
      </w:r>
      <w:r w:rsidR="00D57E0B" w:rsidRPr="00D57E0B">
        <w:t xml:space="preserve"> week</w:t>
      </w:r>
      <w:r w:rsidR="00D57E0B">
        <w:t xml:space="preserve"> </w:t>
      </w:r>
      <w:r w:rsidR="00D57E0B" w:rsidRPr="00D57E0B">
        <w:t>from</w:t>
      </w:r>
      <w:r w:rsidR="00D57E0B">
        <w:t xml:space="preserve"> </w:t>
      </w:r>
      <w:r w:rsidR="00D57E0B" w:rsidRPr="00D57E0B">
        <w:t>your</w:t>
      </w:r>
      <w:r w:rsidR="00D57E0B">
        <w:t xml:space="preserve"> </w:t>
      </w:r>
      <w:r w:rsidR="00D57E0B" w:rsidRPr="00D57E0B">
        <w:t>textbook</w:t>
      </w:r>
      <w:r w:rsidR="00004194">
        <w:t xml:space="preserve"> and class PowerPoints</w:t>
      </w:r>
      <w:r w:rsidR="00D57E0B" w:rsidRPr="00D57E0B">
        <w:t>.</w:t>
      </w:r>
      <w:r w:rsidR="00D57E0B">
        <w:t xml:space="preserve"> </w:t>
      </w:r>
      <w:r w:rsidR="00D57E0B" w:rsidRPr="00D57E0B">
        <w:t>Quizzes will</w:t>
      </w:r>
      <w:r w:rsidR="00D57E0B">
        <w:t xml:space="preserve"> </w:t>
      </w:r>
      <w:r w:rsidR="00D57E0B" w:rsidRPr="00D57E0B">
        <w:t>not</w:t>
      </w:r>
      <w:r w:rsidR="00D57E0B">
        <w:t xml:space="preserve"> </w:t>
      </w:r>
      <w:r w:rsidR="00D57E0B" w:rsidRPr="00D57E0B">
        <w:t>be comprehensive, meaning they will only be on the chapter</w:t>
      </w:r>
      <w:r w:rsidR="00D57E0B">
        <w:t xml:space="preserve"> </w:t>
      </w:r>
      <w:r w:rsidR="00F310A7">
        <w:t xml:space="preserve">or topic </w:t>
      </w:r>
      <w:r w:rsidR="00D57E0B">
        <w:t>s</w:t>
      </w:r>
      <w:r w:rsidR="00D57E0B" w:rsidRPr="00D57E0B">
        <w:t>pecified on the course schedule.</w:t>
      </w:r>
      <w:r w:rsidR="00D57E0B">
        <w:t xml:space="preserve"> </w:t>
      </w:r>
      <w:r w:rsidR="00D57E0B" w:rsidRPr="00D57E0B">
        <w:t>If you</w:t>
      </w:r>
      <w:r w:rsidR="00D57E0B">
        <w:t xml:space="preserve"> </w:t>
      </w:r>
      <w:r w:rsidR="00D57E0B" w:rsidRPr="00D57E0B">
        <w:t>know you will miss a</w:t>
      </w:r>
      <w:r w:rsidR="00D57E0B">
        <w:t xml:space="preserve"> </w:t>
      </w:r>
      <w:r w:rsidR="00D57E0B" w:rsidRPr="00D57E0B">
        <w:t>quiz</w:t>
      </w:r>
      <w:r w:rsidR="00D57E0B">
        <w:t xml:space="preserve"> </w:t>
      </w:r>
      <w:r w:rsidR="00D57E0B" w:rsidRPr="00D57E0B">
        <w:t>due to an excused absence, contact</w:t>
      </w:r>
      <w:r w:rsidR="00D57E0B">
        <w:t xml:space="preserve"> </w:t>
      </w:r>
      <w:r w:rsidR="00D57E0B" w:rsidRPr="00D57E0B">
        <w:t xml:space="preserve">me </w:t>
      </w:r>
      <w:r w:rsidR="00FB5C31">
        <w:t>48 hours</w:t>
      </w:r>
      <w:r w:rsidR="00D57E0B" w:rsidRPr="00D57E0B">
        <w:t xml:space="preserve"> </w:t>
      </w:r>
      <w:r w:rsidR="00944A5D">
        <w:t>before</w:t>
      </w:r>
      <w:r w:rsidR="00D57E0B" w:rsidRPr="00D57E0B">
        <w:t xml:space="preserve"> the</w:t>
      </w:r>
      <w:r w:rsidR="00D57E0B">
        <w:t xml:space="preserve"> </w:t>
      </w:r>
      <w:r w:rsidR="00D57E0B" w:rsidRPr="00D57E0B">
        <w:t>quiz</w:t>
      </w:r>
      <w:r w:rsidR="00D57E0B">
        <w:t xml:space="preserve"> </w:t>
      </w:r>
      <w:r w:rsidR="00D57E0B" w:rsidRPr="00D57E0B">
        <w:t>date to</w:t>
      </w:r>
      <w:r w:rsidR="00D57E0B">
        <w:t xml:space="preserve"> </w:t>
      </w:r>
      <w:proofErr w:type="gramStart"/>
      <w:r w:rsidR="00D57E0B" w:rsidRPr="00D57E0B">
        <w:t xml:space="preserve">make </w:t>
      </w:r>
      <w:r w:rsidR="00D57E0B" w:rsidRPr="00D57E0B">
        <w:lastRenderedPageBreak/>
        <w:t>arrangements</w:t>
      </w:r>
      <w:proofErr w:type="gramEnd"/>
      <w:r w:rsidR="00D57E0B" w:rsidRPr="00D57E0B">
        <w:t>. There will be no make</w:t>
      </w:r>
      <w:r w:rsidR="00D57E0B">
        <w:t>-</w:t>
      </w:r>
      <w:r w:rsidR="00D57E0B" w:rsidRPr="00D57E0B">
        <w:t>up</w:t>
      </w:r>
      <w:r w:rsidR="00D57E0B">
        <w:t xml:space="preserve"> </w:t>
      </w:r>
      <w:r w:rsidR="00D57E0B" w:rsidRPr="00D57E0B">
        <w:t>quizzes</w:t>
      </w:r>
      <w:r w:rsidR="00D57E0B">
        <w:t xml:space="preserve"> </w:t>
      </w:r>
      <w:r w:rsidR="00D57E0B" w:rsidRPr="00D57E0B">
        <w:t>given to the students that fail to</w:t>
      </w:r>
      <w:r w:rsidR="00D57E0B">
        <w:t xml:space="preserve"> </w:t>
      </w:r>
      <w:r w:rsidR="00D57E0B" w:rsidRPr="00D57E0B">
        <w:t>contact me before</w:t>
      </w:r>
      <w:r w:rsidR="00F310A7">
        <w:t xml:space="preserve">, </w:t>
      </w:r>
      <w:r w:rsidR="00D57E0B">
        <w:t xml:space="preserve">except </w:t>
      </w:r>
      <w:r w:rsidR="00EA6832">
        <w:t xml:space="preserve">if </w:t>
      </w:r>
      <w:r w:rsidR="00F65D3E">
        <w:t>they</w:t>
      </w:r>
      <w:r w:rsidR="00EA6832">
        <w:t xml:space="preserve"> have a documented illness or emergency</w:t>
      </w:r>
      <w:r w:rsidR="00D57E0B">
        <w:t>.</w:t>
      </w:r>
    </w:p>
    <w:p w14:paraId="5B9AC59A" w14:textId="359AA854" w:rsidR="008F418C" w:rsidRPr="0038080A" w:rsidRDefault="00E757AF" w:rsidP="002F2380">
      <w:pPr>
        <w:pStyle w:val="NormalWeb"/>
        <w:numPr>
          <w:ilvl w:val="0"/>
          <w:numId w:val="1"/>
        </w:numPr>
        <w:snapToGrid w:val="0"/>
        <w:spacing w:before="240" w:beforeAutospacing="0"/>
        <w:ind w:left="648" w:hanging="187"/>
      </w:pPr>
      <w:r>
        <w:rPr>
          <w:b/>
          <w:i/>
          <w:iCs/>
        </w:rPr>
        <w:t xml:space="preserve">Weekly Written Assignments </w:t>
      </w:r>
      <w:r>
        <w:rPr>
          <w:bCs/>
          <w:i/>
          <w:iCs/>
        </w:rPr>
        <w:t>(</w:t>
      </w:r>
      <w:r w:rsidR="00C45044">
        <w:rPr>
          <w:bCs/>
          <w:i/>
          <w:iCs/>
        </w:rPr>
        <w:t>50</w:t>
      </w:r>
      <w:r w:rsidR="00A82482">
        <w:rPr>
          <w:bCs/>
          <w:i/>
          <w:iCs/>
        </w:rPr>
        <w:t xml:space="preserve"> total</w:t>
      </w:r>
      <w:r>
        <w:rPr>
          <w:bCs/>
          <w:i/>
          <w:iCs/>
        </w:rPr>
        <w:t xml:space="preserve"> points, </w:t>
      </w:r>
      <w:r w:rsidR="00C45044">
        <w:rPr>
          <w:bCs/>
          <w:i/>
          <w:iCs/>
        </w:rPr>
        <w:t>2</w:t>
      </w:r>
      <w:r>
        <w:rPr>
          <w:bCs/>
          <w:i/>
          <w:iCs/>
        </w:rPr>
        <w:t>5 points each)</w:t>
      </w:r>
      <w:r w:rsidR="001C1E5F">
        <w:rPr>
          <w:bCs/>
          <w:i/>
          <w:iCs/>
        </w:rPr>
        <w:t>:</w:t>
      </w:r>
      <w:r w:rsidR="002F2380">
        <w:rPr>
          <w:bCs/>
          <w:i/>
          <w:iCs/>
        </w:rPr>
        <w:t xml:space="preserve"> </w:t>
      </w:r>
      <w:r w:rsidR="002F2380">
        <w:rPr>
          <w:bCs/>
        </w:rPr>
        <w:t xml:space="preserve">You will complete </w:t>
      </w:r>
      <w:r w:rsidR="00C45044">
        <w:rPr>
          <w:bCs/>
        </w:rPr>
        <w:t>two</w:t>
      </w:r>
      <w:r w:rsidR="002F2380">
        <w:rPr>
          <w:bCs/>
        </w:rPr>
        <w:t xml:space="preserve"> of </w:t>
      </w:r>
      <w:r w:rsidR="007C0692">
        <w:rPr>
          <w:bCs/>
        </w:rPr>
        <w:t>six</w:t>
      </w:r>
      <w:r w:rsidR="002F2380">
        <w:rPr>
          <w:bCs/>
        </w:rPr>
        <w:t xml:space="preserve"> total weekly assignments. </w:t>
      </w:r>
      <w:r w:rsidR="002F2380">
        <w:t>These assignments are designed to guide you in applying course material to different research-</w:t>
      </w:r>
      <w:r w:rsidR="002F2380">
        <w:rPr>
          <w:bCs/>
        </w:rPr>
        <w:t>based scenarios. You</w:t>
      </w:r>
      <w:r w:rsidR="002F2380" w:rsidRPr="002F2380">
        <w:rPr>
          <w:bCs/>
        </w:rPr>
        <w:t xml:space="preserve"> may choose which </w:t>
      </w:r>
      <w:r w:rsidR="007C0692">
        <w:rPr>
          <w:bCs/>
        </w:rPr>
        <w:t>two</w:t>
      </w:r>
      <w:r w:rsidR="002F2380" w:rsidRPr="002F2380">
        <w:rPr>
          <w:bCs/>
        </w:rPr>
        <w:t xml:space="preserve"> to complete based on your interests and availability. </w:t>
      </w:r>
      <w:r w:rsidR="0038080A">
        <w:rPr>
          <w:bCs/>
        </w:rPr>
        <w:t xml:space="preserve">Please note that if you </w:t>
      </w:r>
      <w:r w:rsidR="00804AEE">
        <w:rPr>
          <w:bCs/>
        </w:rPr>
        <w:t>turn in</w:t>
      </w:r>
      <w:r w:rsidR="0038080A">
        <w:rPr>
          <w:bCs/>
        </w:rPr>
        <w:t xml:space="preserve"> more than </w:t>
      </w:r>
      <w:r w:rsidR="007C0692">
        <w:rPr>
          <w:bCs/>
        </w:rPr>
        <w:t>two</w:t>
      </w:r>
      <w:r w:rsidR="0038080A">
        <w:rPr>
          <w:bCs/>
        </w:rPr>
        <w:t xml:space="preserve"> assignments, only the first </w:t>
      </w:r>
      <w:r w:rsidR="007C0692">
        <w:rPr>
          <w:bCs/>
        </w:rPr>
        <w:t>two</w:t>
      </w:r>
      <w:r w:rsidR="0038080A">
        <w:rPr>
          <w:bCs/>
        </w:rPr>
        <w:t xml:space="preserve"> you submit will be graded</w:t>
      </w:r>
      <w:r w:rsidR="00FB5C31">
        <w:rPr>
          <w:bCs/>
        </w:rPr>
        <w:t xml:space="preserve">. </w:t>
      </w:r>
      <w:r w:rsidR="0040530B">
        <w:rPr>
          <w:bCs/>
        </w:rPr>
        <w:t xml:space="preserve">All assignments will be due on </w:t>
      </w:r>
      <w:r w:rsidR="00690ED8">
        <w:rPr>
          <w:bCs/>
        </w:rPr>
        <w:t>select Thursdays</w:t>
      </w:r>
      <w:r w:rsidR="0040530B">
        <w:rPr>
          <w:bCs/>
        </w:rPr>
        <w:t xml:space="preserve"> at </w:t>
      </w:r>
      <w:r w:rsidR="00F65D3E">
        <w:rPr>
          <w:bCs/>
        </w:rPr>
        <w:t>11:59 pm</w:t>
      </w:r>
      <w:r w:rsidR="005443B2">
        <w:rPr>
          <w:bCs/>
        </w:rPr>
        <w:t xml:space="preserve"> CST</w:t>
      </w:r>
      <w:r w:rsidR="006009D0">
        <w:rPr>
          <w:bCs/>
        </w:rPr>
        <w:t xml:space="preserve">. </w:t>
      </w:r>
      <w:r w:rsidR="00EA6832">
        <w:rPr>
          <w:bCs/>
        </w:rPr>
        <w:t xml:space="preserve">Because you have the option of choosing which assignments to turn in, there will be no extensions </w:t>
      </w:r>
      <w:r w:rsidR="00B44A8D">
        <w:rPr>
          <w:bCs/>
        </w:rPr>
        <w:t>for</w:t>
      </w:r>
      <w:r w:rsidR="00EA6832">
        <w:rPr>
          <w:bCs/>
        </w:rPr>
        <w:t xml:space="preserve"> these assignments. </w:t>
      </w:r>
      <w:r w:rsidR="00B44A8D">
        <w:rPr>
          <w:bCs/>
        </w:rPr>
        <w:t>The six assignments are listed below</w:t>
      </w:r>
      <w:r w:rsidR="0038080A">
        <w:rPr>
          <w:bCs/>
        </w:rPr>
        <w:t>. Please refer to Blackboard for specific instructions for each assignment and the</w:t>
      </w:r>
      <w:r w:rsidR="00413F9F">
        <w:rPr>
          <w:bCs/>
        </w:rPr>
        <w:t>ir associated</w:t>
      </w:r>
      <w:r w:rsidR="0038080A">
        <w:rPr>
          <w:bCs/>
        </w:rPr>
        <w:t xml:space="preserve"> grading rubrics</w:t>
      </w:r>
      <w:r w:rsidR="00B44A8D">
        <w:rPr>
          <w:bCs/>
        </w:rPr>
        <w:t>.</w:t>
      </w:r>
    </w:p>
    <w:p w14:paraId="00AF2ECD" w14:textId="0033F407" w:rsidR="004662EC" w:rsidRDefault="004662EC" w:rsidP="0038080A">
      <w:pPr>
        <w:pStyle w:val="NormalWeb"/>
        <w:numPr>
          <w:ilvl w:val="1"/>
          <w:numId w:val="1"/>
        </w:numPr>
        <w:snapToGrid w:val="0"/>
        <w:spacing w:before="0" w:beforeAutospacing="0" w:after="0" w:afterAutospacing="0"/>
      </w:pPr>
      <w:r>
        <w:t>Research Ethics Assignment</w:t>
      </w:r>
    </w:p>
    <w:p w14:paraId="0134FD0A" w14:textId="0179A943" w:rsidR="0038080A" w:rsidRDefault="00C2470E" w:rsidP="0038080A">
      <w:pPr>
        <w:pStyle w:val="NormalWeb"/>
        <w:numPr>
          <w:ilvl w:val="1"/>
          <w:numId w:val="1"/>
        </w:numPr>
        <w:snapToGrid w:val="0"/>
        <w:spacing w:before="0" w:beforeAutospacing="0" w:after="0" w:afterAutospacing="0"/>
      </w:pPr>
      <w:r>
        <w:t>Mini Literature Review Assignment</w:t>
      </w:r>
    </w:p>
    <w:p w14:paraId="731D59DB" w14:textId="564F512E" w:rsidR="00D92A8D" w:rsidRDefault="00816391" w:rsidP="0038080A">
      <w:pPr>
        <w:pStyle w:val="NormalWeb"/>
        <w:numPr>
          <w:ilvl w:val="1"/>
          <w:numId w:val="1"/>
        </w:numPr>
        <w:snapToGrid w:val="0"/>
        <w:spacing w:before="0" w:beforeAutospacing="0" w:after="0" w:afterAutospacing="0"/>
      </w:pPr>
      <w:r>
        <w:t>Validity/</w:t>
      </w:r>
      <w:r w:rsidR="00D92A8D">
        <w:t>Reliability Assignment</w:t>
      </w:r>
    </w:p>
    <w:p w14:paraId="3F2AD3CE" w14:textId="2A9E07BF" w:rsidR="00E15013" w:rsidRDefault="00C2470E" w:rsidP="00E15013">
      <w:pPr>
        <w:pStyle w:val="NormalWeb"/>
        <w:numPr>
          <w:ilvl w:val="1"/>
          <w:numId w:val="1"/>
        </w:numPr>
        <w:snapToGrid w:val="0"/>
        <w:spacing w:before="0" w:beforeAutospacing="0" w:after="0" w:afterAutospacing="0"/>
      </w:pPr>
      <w:r>
        <w:t xml:space="preserve">Qualitative </w:t>
      </w:r>
      <w:r w:rsidR="0079284D">
        <w:t>Field Work</w:t>
      </w:r>
      <w:r>
        <w:t xml:space="preserve"> Assignment</w:t>
      </w:r>
      <w:r w:rsidR="00E15013" w:rsidRPr="00E15013">
        <w:t xml:space="preserve"> </w:t>
      </w:r>
    </w:p>
    <w:p w14:paraId="2F8E1B41" w14:textId="35E0BE82" w:rsidR="0038080A" w:rsidRDefault="00C2470E" w:rsidP="0038080A">
      <w:pPr>
        <w:pStyle w:val="NormalWeb"/>
        <w:numPr>
          <w:ilvl w:val="1"/>
          <w:numId w:val="1"/>
        </w:numPr>
        <w:snapToGrid w:val="0"/>
        <w:spacing w:before="0" w:beforeAutospacing="0" w:after="0" w:afterAutospacing="0"/>
      </w:pPr>
      <w:r>
        <w:t>Experiment Assignment</w:t>
      </w:r>
    </w:p>
    <w:p w14:paraId="3C6A8E49" w14:textId="21A10116" w:rsidR="00087147" w:rsidRDefault="00C2470E" w:rsidP="00087147">
      <w:pPr>
        <w:pStyle w:val="NormalWeb"/>
        <w:numPr>
          <w:ilvl w:val="1"/>
          <w:numId w:val="1"/>
        </w:numPr>
        <w:snapToGrid w:val="0"/>
        <w:spacing w:before="0" w:beforeAutospacing="0" w:after="0" w:afterAutospacing="0"/>
      </w:pPr>
      <w:r>
        <w:t>Secondary Data Assignment</w:t>
      </w:r>
    </w:p>
    <w:p w14:paraId="38B375DF" w14:textId="77777777" w:rsidR="00087147" w:rsidRDefault="00087147" w:rsidP="00087147">
      <w:pPr>
        <w:pStyle w:val="NormalWeb"/>
        <w:snapToGrid w:val="0"/>
        <w:spacing w:before="0" w:beforeAutospacing="0" w:after="0" w:afterAutospacing="0"/>
        <w:ind w:left="1080"/>
      </w:pPr>
    </w:p>
    <w:p w14:paraId="32DAC9AD" w14:textId="7D2574EF" w:rsidR="00D57E0B" w:rsidRDefault="00087147" w:rsidP="00D57E0B">
      <w:pPr>
        <w:pStyle w:val="NormalWeb"/>
        <w:numPr>
          <w:ilvl w:val="0"/>
          <w:numId w:val="1"/>
        </w:numPr>
        <w:snapToGrid w:val="0"/>
        <w:spacing w:before="0" w:beforeAutospacing="0" w:after="0" w:afterAutospacing="0"/>
      </w:pPr>
      <w:r>
        <w:rPr>
          <w:b/>
          <w:bCs/>
          <w:i/>
          <w:iCs/>
        </w:rPr>
        <w:t xml:space="preserve">Exams </w:t>
      </w:r>
      <w:r w:rsidRPr="00087147">
        <w:rPr>
          <w:i/>
          <w:iCs/>
        </w:rPr>
        <w:t>(200 total points</w:t>
      </w:r>
      <w:r w:rsidR="00C45044">
        <w:rPr>
          <w:i/>
          <w:iCs/>
        </w:rPr>
        <w:t>, 100 points each</w:t>
      </w:r>
      <w:r w:rsidRPr="00087147">
        <w:rPr>
          <w:i/>
          <w:iCs/>
        </w:rPr>
        <w:t>):</w:t>
      </w:r>
      <w:r>
        <w:t xml:space="preserve"> </w:t>
      </w:r>
      <w:r w:rsidR="00D57E0B" w:rsidRPr="00D57E0B">
        <w:t>There will be</w:t>
      </w:r>
      <w:r w:rsidR="00D57E0B">
        <w:t xml:space="preserve"> two </w:t>
      </w:r>
      <w:r w:rsidR="00D57E0B" w:rsidRPr="00D57E0B">
        <w:t xml:space="preserve">exams throughout the semester, </w:t>
      </w:r>
      <w:r w:rsidR="00D57E0B">
        <w:t xml:space="preserve">a midterm and a final. The midterm will be </w:t>
      </w:r>
      <w:r w:rsidR="00D57E0B" w:rsidRPr="00D57E0B">
        <w:t>administered during week</w:t>
      </w:r>
      <w:r w:rsidR="00D57E0B">
        <w:t xml:space="preserve"> </w:t>
      </w:r>
      <w:r w:rsidR="003423CD">
        <w:t>8</w:t>
      </w:r>
      <w:r w:rsidR="00D57E0B" w:rsidRPr="00D57E0B">
        <w:t xml:space="preserve">. Questions will be from material covered during the </w:t>
      </w:r>
      <w:r w:rsidR="0050129B">
        <w:t>first</w:t>
      </w:r>
      <w:r w:rsidR="00D57E0B" w:rsidRPr="00D57E0B">
        <w:t xml:space="preserve"> half of</w:t>
      </w:r>
      <w:r w:rsidR="00D57E0B">
        <w:t xml:space="preserve"> </w:t>
      </w:r>
      <w:r w:rsidR="00D57E0B" w:rsidRPr="00D57E0B">
        <w:t xml:space="preserve">the course </w:t>
      </w:r>
      <w:r w:rsidR="0050129B">
        <w:t>(</w:t>
      </w:r>
      <w:r w:rsidR="00D57E0B" w:rsidRPr="00D57E0B">
        <w:t>chapters</w:t>
      </w:r>
      <w:r w:rsidR="00D57E0B">
        <w:t xml:space="preserve"> </w:t>
      </w:r>
      <w:r w:rsidR="00D57E0B" w:rsidRPr="00D57E0B">
        <w:t>1-</w:t>
      </w:r>
      <w:r w:rsidR="00611A2D">
        <w:t>7</w:t>
      </w:r>
      <w:r w:rsidR="0050129B">
        <w:t xml:space="preserve"> </w:t>
      </w:r>
      <w:r w:rsidR="00D57E0B" w:rsidRPr="00D57E0B">
        <w:t>unless told otherwise). Questions may</w:t>
      </w:r>
      <w:r w:rsidR="00D57E0B">
        <w:t xml:space="preserve"> </w:t>
      </w:r>
      <w:r w:rsidR="00D57E0B" w:rsidRPr="00D57E0B">
        <w:t>come</w:t>
      </w:r>
      <w:r w:rsidR="00D57E0B">
        <w:t xml:space="preserve"> </w:t>
      </w:r>
      <w:r w:rsidR="00D57E0B" w:rsidRPr="00D57E0B">
        <w:t>from your</w:t>
      </w:r>
      <w:r w:rsidR="00D57E0B">
        <w:t xml:space="preserve"> </w:t>
      </w:r>
      <w:r w:rsidR="00D57E0B" w:rsidRPr="00D57E0B">
        <w:t>quizzes, writing assignments, textbook,</w:t>
      </w:r>
      <w:r w:rsidR="00D57E0B">
        <w:t xml:space="preserve"> </w:t>
      </w:r>
      <w:r w:rsidR="00D57E0B" w:rsidRPr="00D57E0B">
        <w:t>or lecture PowerPoints.</w:t>
      </w:r>
      <w:r w:rsidR="00D57E0B">
        <w:t xml:space="preserve"> The final exam will be administered during </w:t>
      </w:r>
      <w:r w:rsidR="0050129B">
        <w:t>the last week of classes</w:t>
      </w:r>
      <w:r w:rsidR="00D57E0B">
        <w:t xml:space="preserve">. This exam </w:t>
      </w:r>
      <w:r w:rsidR="005726F4">
        <w:t xml:space="preserve">WILL BE </w:t>
      </w:r>
      <w:r w:rsidR="00D57E0B">
        <w:t xml:space="preserve">cumulative </w:t>
      </w:r>
      <w:r w:rsidR="005726F4">
        <w:t>but will</w:t>
      </w:r>
      <w:r w:rsidR="00D57E0B">
        <w:t xml:space="preserve"> </w:t>
      </w:r>
      <w:r w:rsidR="005726F4">
        <w:t xml:space="preserve">prioritize </w:t>
      </w:r>
      <w:r w:rsidR="00D57E0B">
        <w:t xml:space="preserve">material from the last half of the course </w:t>
      </w:r>
      <w:r w:rsidR="0050129B">
        <w:t xml:space="preserve">(chapters </w:t>
      </w:r>
      <w:r w:rsidR="00690ED8">
        <w:t>8</w:t>
      </w:r>
      <w:r w:rsidR="0050129B">
        <w:t>-</w:t>
      </w:r>
      <w:r w:rsidR="00690ED8">
        <w:t>11 and 14</w:t>
      </w:r>
      <w:r w:rsidR="0050129B">
        <w:t xml:space="preserve">). </w:t>
      </w:r>
      <w:r w:rsidR="0050129B" w:rsidRPr="00D57E0B">
        <w:t>Questions may</w:t>
      </w:r>
      <w:r w:rsidR="0050129B">
        <w:t xml:space="preserve"> </w:t>
      </w:r>
      <w:r w:rsidR="0050129B" w:rsidRPr="00D57E0B">
        <w:t>come</w:t>
      </w:r>
      <w:r w:rsidR="0050129B">
        <w:t xml:space="preserve"> </w:t>
      </w:r>
      <w:r w:rsidR="0050129B" w:rsidRPr="00D57E0B">
        <w:t>from your</w:t>
      </w:r>
      <w:r w:rsidR="0050129B">
        <w:t xml:space="preserve"> </w:t>
      </w:r>
      <w:r w:rsidR="0050129B" w:rsidRPr="00D57E0B">
        <w:t>quizzes, writing assignments, textbook,</w:t>
      </w:r>
      <w:r w:rsidR="0050129B">
        <w:t xml:space="preserve"> </w:t>
      </w:r>
      <w:r w:rsidR="0050129B" w:rsidRPr="00D57E0B">
        <w:t>or lecture PowerPoints.</w:t>
      </w:r>
      <w:r w:rsidR="0050129B">
        <w:t xml:space="preserve"> Both exams will be administered via pencil-and-paper </w:t>
      </w:r>
      <w:r w:rsidR="00F65D3E">
        <w:t>in class</w:t>
      </w:r>
      <w:r w:rsidR="0050129B">
        <w:t xml:space="preserve"> and will be closed book/note. </w:t>
      </w:r>
      <w:r w:rsidR="00722754">
        <w:t xml:space="preserve">However, you can have </w:t>
      </w:r>
      <w:r w:rsidR="002C5F0E">
        <w:t xml:space="preserve">one </w:t>
      </w:r>
      <w:r w:rsidR="00722754">
        <w:t>standard (</w:t>
      </w:r>
      <w:r w:rsidR="00F65D3E">
        <w:t>three-inch</w:t>
      </w:r>
      <w:r w:rsidR="00722754">
        <w:t xml:space="preserve"> by </w:t>
      </w:r>
      <w:r w:rsidR="00F65D3E">
        <w:t>five-inch</w:t>
      </w:r>
      <w:r w:rsidR="00722754">
        <w:t xml:space="preserve">) </w:t>
      </w:r>
      <w:r w:rsidR="002C5F0E">
        <w:t xml:space="preserve">index card </w:t>
      </w:r>
      <w:r w:rsidR="00722754">
        <w:t xml:space="preserve">with </w:t>
      </w:r>
      <w:r w:rsidR="00722754" w:rsidRPr="00722754">
        <w:rPr>
          <w:i/>
          <w:iCs/>
        </w:rPr>
        <w:t>handwritten</w:t>
      </w:r>
      <w:r w:rsidR="00722754">
        <w:t xml:space="preserve"> notes </w:t>
      </w:r>
      <w:r w:rsidR="002C5F0E">
        <w:t xml:space="preserve">on it </w:t>
      </w:r>
      <w:r w:rsidR="00722754">
        <w:t xml:space="preserve">to take into each exam. </w:t>
      </w:r>
      <w:r w:rsidR="000C0D03">
        <w:t xml:space="preserve">Exam questions will consist of </w:t>
      </w:r>
      <w:r w:rsidR="00B06CB8">
        <w:t>multiple-choice</w:t>
      </w:r>
      <w:r w:rsidR="000C0D03">
        <w:t xml:space="preserve"> questions, short answer questions, and essay questions.</w:t>
      </w:r>
      <w:r w:rsidR="00B06CB8">
        <w:t xml:space="preserve"> I will tell you what the essay questions are via email one week (7 days) before each exam to give you time to prepare your answers.</w:t>
      </w:r>
      <w:r w:rsidR="000C0D03">
        <w:t xml:space="preserve"> </w:t>
      </w:r>
      <w:r w:rsidR="00690ED8">
        <w:t>I do not offer make-up exams. If you know you will be absent on exam day you must notify me at least 48 hours before the start of the exam, provide documentation for an excused absence, and you must take the exam early.</w:t>
      </w:r>
    </w:p>
    <w:p w14:paraId="5AFB4896" w14:textId="4E58533F" w:rsidR="006E73D0" w:rsidRPr="00451004" w:rsidRDefault="00A82482" w:rsidP="006E73D0">
      <w:pPr>
        <w:pStyle w:val="NormalWeb"/>
        <w:numPr>
          <w:ilvl w:val="0"/>
          <w:numId w:val="1"/>
        </w:numPr>
        <w:spacing w:before="240" w:beforeAutospacing="0"/>
      </w:pPr>
      <w:r w:rsidRPr="00481098">
        <w:rPr>
          <w:b/>
          <w:i/>
          <w:iCs/>
        </w:rPr>
        <w:t>Research Proposal</w:t>
      </w:r>
      <w:r w:rsidR="008F418C" w:rsidRPr="00481098">
        <w:rPr>
          <w:b/>
          <w:i/>
          <w:iCs/>
        </w:rPr>
        <w:t xml:space="preserve"> </w:t>
      </w:r>
      <w:r w:rsidR="008F418C" w:rsidRPr="00481098">
        <w:rPr>
          <w:bCs/>
          <w:i/>
          <w:iCs/>
        </w:rPr>
        <w:t>(1</w:t>
      </w:r>
      <w:r w:rsidR="009340F9">
        <w:rPr>
          <w:bCs/>
          <w:i/>
          <w:iCs/>
        </w:rPr>
        <w:t>5</w:t>
      </w:r>
      <w:r w:rsidR="008F418C" w:rsidRPr="00481098">
        <w:rPr>
          <w:bCs/>
          <w:i/>
          <w:iCs/>
        </w:rPr>
        <w:t>0</w:t>
      </w:r>
      <w:r w:rsidRPr="00481098">
        <w:rPr>
          <w:bCs/>
          <w:i/>
          <w:iCs/>
        </w:rPr>
        <w:t xml:space="preserve"> total</w:t>
      </w:r>
      <w:r w:rsidR="008F418C" w:rsidRPr="00481098">
        <w:rPr>
          <w:bCs/>
          <w:i/>
          <w:iCs/>
        </w:rPr>
        <w:t xml:space="preserve"> points): </w:t>
      </w:r>
      <w:r w:rsidR="00BC13F3">
        <w:rPr>
          <w:bCs/>
        </w:rPr>
        <w:t>As you will be learning about methods used in criminal justice and criminology research all semester, you will get the opportunity to apply these topics yourself by completing a research proposal assignment</w:t>
      </w:r>
      <w:r w:rsidR="007E7D2B">
        <w:rPr>
          <w:bCs/>
        </w:rPr>
        <w:t xml:space="preserve"> in an area that interests you</w:t>
      </w:r>
      <w:r w:rsidR="00BC13F3">
        <w:rPr>
          <w:bCs/>
        </w:rPr>
        <w:t xml:space="preserve">. Research shows that students learn and retain material better when they are actively engaged </w:t>
      </w:r>
      <w:r w:rsidR="003C00BE">
        <w:rPr>
          <w:bCs/>
        </w:rPr>
        <w:t>and interested in an activity or assignment.</w:t>
      </w:r>
      <w:r w:rsidR="007E7D2B">
        <w:rPr>
          <w:bCs/>
        </w:rPr>
        <w:t xml:space="preserve"> Therefore, you will </w:t>
      </w:r>
      <w:r w:rsidR="00481098">
        <w:rPr>
          <w:bCs/>
        </w:rPr>
        <w:t>choose</w:t>
      </w:r>
      <w:r w:rsidR="007E7D2B">
        <w:rPr>
          <w:bCs/>
        </w:rPr>
        <w:t xml:space="preserve"> a research area within criminal justice and criminology that interests you and write a research proposal for a hypothetical project.</w:t>
      </w:r>
      <w:r w:rsidR="0090581B">
        <w:rPr>
          <w:bCs/>
        </w:rPr>
        <w:t xml:space="preserve"> The proposal should be </w:t>
      </w:r>
      <w:r w:rsidR="00F65D3E">
        <w:rPr>
          <w:bCs/>
        </w:rPr>
        <w:t>at least</w:t>
      </w:r>
      <w:r w:rsidR="0090581B">
        <w:rPr>
          <w:bCs/>
        </w:rPr>
        <w:t xml:space="preserve"> </w:t>
      </w:r>
      <w:r w:rsidR="002C5F0E">
        <w:rPr>
          <w:bCs/>
        </w:rPr>
        <w:t>five</w:t>
      </w:r>
      <w:r w:rsidR="0031254E">
        <w:rPr>
          <w:bCs/>
        </w:rPr>
        <w:t xml:space="preserve"> </w:t>
      </w:r>
      <w:r w:rsidR="0090581B">
        <w:rPr>
          <w:bCs/>
        </w:rPr>
        <w:t xml:space="preserve">pages in length (excluding </w:t>
      </w:r>
      <w:r w:rsidR="002C5F0E">
        <w:rPr>
          <w:bCs/>
        </w:rPr>
        <w:t xml:space="preserve">the title page and </w:t>
      </w:r>
      <w:r w:rsidR="0090581B">
        <w:rPr>
          <w:bCs/>
        </w:rPr>
        <w:t>references</w:t>
      </w:r>
      <w:r w:rsidR="00481098">
        <w:rPr>
          <w:bCs/>
        </w:rPr>
        <w:t>, double-spaced</w:t>
      </w:r>
      <w:r w:rsidR="0090581B">
        <w:rPr>
          <w:bCs/>
        </w:rPr>
        <w:t>).</w:t>
      </w:r>
      <w:r w:rsidR="003C00BE">
        <w:rPr>
          <w:bCs/>
        </w:rPr>
        <w:t xml:space="preserve"> </w:t>
      </w:r>
      <w:r w:rsidR="006E73D0" w:rsidRPr="006E73D0">
        <w:t xml:space="preserve">Further instructions for </w:t>
      </w:r>
      <w:r w:rsidR="006E73D0">
        <w:t xml:space="preserve">all parts of </w:t>
      </w:r>
      <w:r w:rsidR="006E73D0" w:rsidRPr="006E73D0">
        <w:t xml:space="preserve">the </w:t>
      </w:r>
      <w:r w:rsidR="006E73D0">
        <w:t>research proposal</w:t>
      </w:r>
      <w:r w:rsidR="006E73D0" w:rsidRPr="006E73D0">
        <w:t xml:space="preserve"> assignment can be found on Blackboard.</w:t>
      </w:r>
      <w:r w:rsidR="00481098">
        <w:t xml:space="preserve"> We will review examples of papers in class that you can refer to while writing your own research proposal. I will also post additional examples on Blackboard.</w:t>
      </w:r>
    </w:p>
    <w:p w14:paraId="386DE278" w14:textId="609C4E46" w:rsidR="008F418C" w:rsidRDefault="00A82482" w:rsidP="00C6697E">
      <w:pPr>
        <w:pStyle w:val="NormalWeb"/>
        <w:numPr>
          <w:ilvl w:val="0"/>
          <w:numId w:val="12"/>
        </w:numPr>
        <w:spacing w:before="0" w:beforeAutospacing="0" w:after="0" w:afterAutospacing="0"/>
      </w:pPr>
      <w:r>
        <w:rPr>
          <w:i/>
          <w:iCs/>
        </w:rPr>
        <w:t>Paper Draft (</w:t>
      </w:r>
      <w:r w:rsidR="0031254E">
        <w:rPr>
          <w:i/>
          <w:iCs/>
        </w:rPr>
        <w:t>50</w:t>
      </w:r>
      <w:r w:rsidR="008A2401">
        <w:rPr>
          <w:i/>
          <w:iCs/>
        </w:rPr>
        <w:t xml:space="preserve"> total</w:t>
      </w:r>
      <w:r>
        <w:rPr>
          <w:i/>
          <w:iCs/>
        </w:rPr>
        <w:t xml:space="preserve"> points</w:t>
      </w:r>
      <w:r w:rsidR="002669D5">
        <w:rPr>
          <w:i/>
          <w:iCs/>
        </w:rPr>
        <w:t xml:space="preserve">): </w:t>
      </w:r>
      <w:r w:rsidR="008A2401">
        <w:rPr>
          <w:bCs/>
        </w:rPr>
        <w:t>You will turn in components of the paper draft over the course of the semester</w:t>
      </w:r>
      <w:r w:rsidR="00C6697E">
        <w:rPr>
          <w:bCs/>
        </w:rPr>
        <w:t xml:space="preserve">. This will ensure that you are not rushing to complete the entire </w:t>
      </w:r>
      <w:r w:rsidR="00C6697E">
        <w:rPr>
          <w:bCs/>
        </w:rPr>
        <w:lastRenderedPageBreak/>
        <w:t>draft all at once. After you turn in each section, the instructor will provide comments within one week</w:t>
      </w:r>
      <w:r w:rsidR="00C6697E" w:rsidRPr="00C6697E">
        <w:rPr>
          <w:bCs/>
        </w:rPr>
        <w:t xml:space="preserve">. </w:t>
      </w:r>
      <w:r w:rsidR="00C6697E">
        <w:rPr>
          <w:bCs/>
        </w:rPr>
        <w:t>You m</w:t>
      </w:r>
      <w:r w:rsidR="0031254E">
        <w:rPr>
          <w:bCs/>
        </w:rPr>
        <w:t xml:space="preserve">ust </w:t>
      </w:r>
      <w:r w:rsidR="00C6697E">
        <w:rPr>
          <w:bCs/>
        </w:rPr>
        <w:t xml:space="preserve">address these comments </w:t>
      </w:r>
      <w:r w:rsidR="00A55DE5">
        <w:rPr>
          <w:bCs/>
        </w:rPr>
        <w:t>when</w:t>
      </w:r>
      <w:r w:rsidR="00C6697E">
        <w:rPr>
          <w:bCs/>
        </w:rPr>
        <w:t xml:space="preserve"> you turn in </w:t>
      </w:r>
      <w:r w:rsidR="0031254E">
        <w:rPr>
          <w:bCs/>
        </w:rPr>
        <w:t>your</w:t>
      </w:r>
      <w:r w:rsidR="00C6697E">
        <w:rPr>
          <w:bCs/>
        </w:rPr>
        <w:t xml:space="preserve"> f</w:t>
      </w:r>
      <w:r w:rsidR="00A55DE5">
        <w:rPr>
          <w:bCs/>
        </w:rPr>
        <w:t>inal</w:t>
      </w:r>
      <w:r w:rsidR="00C6697E">
        <w:rPr>
          <w:bCs/>
        </w:rPr>
        <w:t xml:space="preserve"> draft</w:t>
      </w:r>
      <w:r w:rsidR="0031254E">
        <w:rPr>
          <w:bCs/>
        </w:rPr>
        <w:t>.</w:t>
      </w:r>
      <w:r w:rsidR="00C6697E">
        <w:rPr>
          <w:bCs/>
        </w:rPr>
        <w:t xml:space="preserve"> </w:t>
      </w:r>
      <w:r w:rsidR="00B06CB8">
        <w:rPr>
          <w:bCs/>
        </w:rPr>
        <w:t xml:space="preserve">Points for draft components will be based on </w:t>
      </w:r>
      <w:r w:rsidR="009F7F63">
        <w:rPr>
          <w:bCs/>
        </w:rPr>
        <w:t xml:space="preserve">the </w:t>
      </w:r>
      <w:r w:rsidR="00B06CB8">
        <w:rPr>
          <w:bCs/>
        </w:rPr>
        <w:t xml:space="preserve">completion of the assignment so make sure you </w:t>
      </w:r>
      <w:r w:rsidR="00953E21">
        <w:rPr>
          <w:bCs/>
        </w:rPr>
        <w:t xml:space="preserve">turn </w:t>
      </w:r>
      <w:r w:rsidR="00B06CB8">
        <w:rPr>
          <w:bCs/>
        </w:rPr>
        <w:t>them in!</w:t>
      </w:r>
    </w:p>
    <w:p w14:paraId="53AB1704" w14:textId="4AC572ED" w:rsidR="008F5E20" w:rsidRPr="008F5E20" w:rsidRDefault="00A82482" w:rsidP="008F5E20">
      <w:pPr>
        <w:pStyle w:val="NormalWeb"/>
        <w:numPr>
          <w:ilvl w:val="0"/>
          <w:numId w:val="12"/>
        </w:numPr>
        <w:spacing w:before="0" w:beforeAutospacing="0" w:after="0" w:afterAutospacing="0"/>
        <w:rPr>
          <w:i/>
          <w:iCs/>
        </w:rPr>
      </w:pPr>
      <w:r>
        <w:rPr>
          <w:i/>
          <w:iCs/>
        </w:rPr>
        <w:t xml:space="preserve">Final </w:t>
      </w:r>
      <w:r w:rsidR="009114E0">
        <w:rPr>
          <w:i/>
          <w:iCs/>
        </w:rPr>
        <w:t>Draft</w:t>
      </w:r>
      <w:r>
        <w:rPr>
          <w:i/>
          <w:iCs/>
        </w:rPr>
        <w:t xml:space="preserve"> (</w:t>
      </w:r>
      <w:r w:rsidR="0031254E">
        <w:rPr>
          <w:i/>
          <w:iCs/>
        </w:rPr>
        <w:t>100</w:t>
      </w:r>
      <w:r>
        <w:rPr>
          <w:i/>
          <w:iCs/>
        </w:rPr>
        <w:t xml:space="preserve"> points): </w:t>
      </w:r>
      <w:r w:rsidRPr="00A82482">
        <w:t>The final draft</w:t>
      </w:r>
      <w:r>
        <w:t xml:space="preserve"> of your research proposal</w:t>
      </w:r>
      <w:r w:rsidRPr="00A82482">
        <w:t xml:space="preserve">, </w:t>
      </w:r>
      <w:r w:rsidR="002F2380">
        <w:t xml:space="preserve">with </w:t>
      </w:r>
      <w:r w:rsidRPr="00A82482">
        <w:t>incorporat</w:t>
      </w:r>
      <w:r w:rsidR="002F2380">
        <w:t>ed</w:t>
      </w:r>
      <w:r w:rsidRPr="00A82482">
        <w:t xml:space="preserve"> feedback</w:t>
      </w:r>
      <w:r w:rsidR="006E73D0">
        <w:t xml:space="preserve"> from the instructor</w:t>
      </w:r>
      <w:r w:rsidR="008A2401">
        <w:t>,</w:t>
      </w:r>
      <w:r w:rsidRPr="00A82482">
        <w:t xml:space="preserve"> will be due on</w:t>
      </w:r>
      <w:r w:rsidR="00DC4A71">
        <w:rPr>
          <w:b/>
          <w:bCs/>
        </w:rPr>
        <w:t xml:space="preserve"> </w:t>
      </w:r>
      <w:r w:rsidR="00611A2D" w:rsidRPr="00611A2D">
        <w:rPr>
          <w:b/>
          <w:bCs/>
        </w:rPr>
        <w:t>Tuesday</w:t>
      </w:r>
      <w:r w:rsidR="009F7F63">
        <w:rPr>
          <w:b/>
          <w:bCs/>
        </w:rPr>
        <w:t>,</w:t>
      </w:r>
      <w:r w:rsidR="00DC4A71" w:rsidRPr="00611A2D">
        <w:rPr>
          <w:b/>
          <w:bCs/>
        </w:rPr>
        <w:t xml:space="preserve"> </w:t>
      </w:r>
      <w:r w:rsidR="00611A2D" w:rsidRPr="00611A2D">
        <w:rPr>
          <w:b/>
          <w:bCs/>
        </w:rPr>
        <w:t>May</w:t>
      </w:r>
      <w:r w:rsidR="00DC4A71" w:rsidRPr="00611A2D">
        <w:rPr>
          <w:b/>
          <w:bCs/>
        </w:rPr>
        <w:t xml:space="preserve"> </w:t>
      </w:r>
      <w:r w:rsidR="00611A2D" w:rsidRPr="00611A2D">
        <w:rPr>
          <w:b/>
          <w:bCs/>
        </w:rPr>
        <w:t>9</w:t>
      </w:r>
      <w:r w:rsidR="00DC4A71" w:rsidRPr="00611A2D">
        <w:rPr>
          <w:b/>
          <w:bCs/>
          <w:vertAlign w:val="superscript"/>
        </w:rPr>
        <w:t>th</w:t>
      </w:r>
      <w:r w:rsidR="00DC4A71">
        <w:rPr>
          <w:b/>
          <w:bCs/>
        </w:rPr>
        <w:t xml:space="preserve"> at </w:t>
      </w:r>
      <w:r w:rsidR="009F7F63">
        <w:rPr>
          <w:b/>
          <w:bCs/>
        </w:rPr>
        <w:t>11:59 pm</w:t>
      </w:r>
      <w:r w:rsidR="005443B2">
        <w:rPr>
          <w:b/>
          <w:bCs/>
        </w:rPr>
        <w:t xml:space="preserve"> CST</w:t>
      </w:r>
      <w:r w:rsidR="006E73D0">
        <w:rPr>
          <w:b/>
          <w:bCs/>
        </w:rPr>
        <w:t xml:space="preserve">. </w:t>
      </w:r>
      <w:r w:rsidR="006E73D0">
        <w:t xml:space="preserve">This final version </w:t>
      </w:r>
      <w:r w:rsidR="006E73D0" w:rsidRPr="006E73D0">
        <w:t xml:space="preserve">must be submitted through </w:t>
      </w:r>
      <w:r w:rsidR="006E73D0">
        <w:t xml:space="preserve">the </w:t>
      </w:r>
      <w:r w:rsidR="0041727D">
        <w:t xml:space="preserve">“Final Research Proposal” </w:t>
      </w:r>
      <w:r w:rsidR="006E73D0" w:rsidRPr="006E73D0">
        <w:t>assignment submission located on Blackboard</w:t>
      </w:r>
      <w:r w:rsidR="006E73D0">
        <w:t xml:space="preserve">. </w:t>
      </w:r>
    </w:p>
    <w:p w14:paraId="02C0A646" w14:textId="77777777" w:rsidR="00D478B4" w:rsidRDefault="00D478B4" w:rsidP="00797A19">
      <w:pPr>
        <w:snapToGrid w:val="0"/>
        <w:contextualSpacing/>
        <w:jc w:val="center"/>
        <w:rPr>
          <w:b/>
          <w:u w:val="single"/>
        </w:rPr>
      </w:pPr>
    </w:p>
    <w:p w14:paraId="4C00A2AC" w14:textId="6D697BD6" w:rsidR="00797A19" w:rsidRPr="008A2401" w:rsidRDefault="00811608" w:rsidP="00797A19">
      <w:pPr>
        <w:snapToGrid w:val="0"/>
        <w:contextualSpacing/>
        <w:jc w:val="center"/>
        <w:rPr>
          <w:b/>
          <w:u w:val="single"/>
        </w:rPr>
      </w:pPr>
      <w:r w:rsidRPr="008A2401">
        <w:rPr>
          <w:b/>
          <w:u w:val="single"/>
        </w:rPr>
        <w:t xml:space="preserve">LATE WORK AND </w:t>
      </w:r>
      <w:r w:rsidR="00797A19" w:rsidRPr="008A2401">
        <w:rPr>
          <w:b/>
          <w:u w:val="single"/>
        </w:rPr>
        <w:t>MAKE-UP POLICY</w:t>
      </w:r>
      <w:r w:rsidRPr="008A2401">
        <w:rPr>
          <w:b/>
          <w:u w:val="single"/>
        </w:rPr>
        <w:t xml:space="preserve"> </w:t>
      </w:r>
    </w:p>
    <w:p w14:paraId="4F6D8CE8" w14:textId="77777777" w:rsidR="00797A19" w:rsidRPr="008A2401" w:rsidRDefault="00797A19" w:rsidP="00797A19">
      <w:pPr>
        <w:snapToGrid w:val="0"/>
        <w:contextualSpacing/>
        <w:jc w:val="center"/>
      </w:pPr>
    </w:p>
    <w:p w14:paraId="38C373C1" w14:textId="6D59CB3D" w:rsidR="00797A19" w:rsidRDefault="00187953" w:rsidP="00797A19">
      <w:pPr>
        <w:snapToGrid w:val="0"/>
        <w:contextualSpacing/>
      </w:pPr>
      <w:r w:rsidRPr="008A2401">
        <w:t xml:space="preserve">Assignments will receive a 10% deduction for each day they are late. I will not accept an assignment if it is more than 5 days late (120 hours after the deadline). If you have an emergency, you must email me ASAP </w:t>
      </w:r>
      <w:r w:rsidR="008A2401">
        <w:t>so</w:t>
      </w:r>
      <w:r w:rsidRPr="008A2401">
        <w:t xml:space="preserve"> we </w:t>
      </w:r>
      <w:r w:rsidR="008A2401">
        <w:t>can</w:t>
      </w:r>
      <w:r w:rsidRPr="008A2401">
        <w:t xml:space="preserve"> work something out.</w:t>
      </w:r>
      <w:r>
        <w:t xml:space="preserve"> </w:t>
      </w:r>
    </w:p>
    <w:p w14:paraId="4E2090A8" w14:textId="525A5825" w:rsidR="00797A19" w:rsidRDefault="00797A19" w:rsidP="00797A19">
      <w:pPr>
        <w:snapToGrid w:val="0"/>
        <w:contextualSpacing/>
      </w:pPr>
    </w:p>
    <w:p w14:paraId="2EF36D1B" w14:textId="302BC618" w:rsidR="00797A19" w:rsidRDefault="009F7F63" w:rsidP="00797A19">
      <w:pPr>
        <w:spacing w:before="100" w:beforeAutospacing="1" w:after="100" w:afterAutospacing="1"/>
        <w:contextualSpacing/>
        <w:jc w:val="center"/>
        <w:rPr>
          <w:b/>
          <w:bCs/>
          <w:u w:val="single"/>
        </w:rPr>
      </w:pPr>
      <w:r>
        <w:rPr>
          <w:b/>
          <w:bCs/>
          <w:u w:val="single"/>
        </w:rPr>
        <w:t>STUDENT-PROVIDED</w:t>
      </w:r>
      <w:r w:rsidR="00797A19" w:rsidRPr="00937878">
        <w:rPr>
          <w:b/>
          <w:bCs/>
          <w:u w:val="single"/>
        </w:rPr>
        <w:t xml:space="preserve"> TECHNOLOGICAL DEVICES POLICY</w:t>
      </w:r>
    </w:p>
    <w:p w14:paraId="4BAD798D" w14:textId="77777777" w:rsidR="00797A19" w:rsidRPr="00937878" w:rsidRDefault="00797A19" w:rsidP="00797A19">
      <w:pPr>
        <w:spacing w:before="100" w:beforeAutospacing="1" w:after="100" w:afterAutospacing="1"/>
        <w:contextualSpacing/>
        <w:jc w:val="center"/>
        <w:rPr>
          <w:b/>
          <w:bCs/>
          <w:u w:val="single"/>
        </w:rPr>
      </w:pPr>
    </w:p>
    <w:p w14:paraId="591D00C5" w14:textId="14DD5B18" w:rsidR="00797A19" w:rsidRPr="00937878" w:rsidRDefault="00797A19" w:rsidP="00797A19">
      <w:pPr>
        <w:spacing w:before="100" w:beforeAutospacing="1" w:after="100" w:afterAutospacing="1"/>
        <w:contextualSpacing/>
        <w:rPr>
          <w:b/>
          <w:bCs/>
        </w:rPr>
      </w:pPr>
      <w:r w:rsidRPr="008A2401">
        <w:t>Any technology or device</w:t>
      </w:r>
      <w:r w:rsidR="009C6601" w:rsidRPr="008A2401">
        <w:t>, such as a laptop or tablet,</w:t>
      </w:r>
      <w:r w:rsidRPr="008A2401">
        <w:t xml:space="preserve"> is welcome in our classroom if you are using it to learn. Conversely, using it for purposes other than learning is inappropriate</w:t>
      </w:r>
      <w:r w:rsidR="009C6601" w:rsidRPr="008A2401">
        <w:t xml:space="preserve"> (</w:t>
      </w:r>
      <w:proofErr w:type="gramStart"/>
      <w:r w:rsidR="009C6601" w:rsidRPr="008A2401">
        <w:t>i.e.</w:t>
      </w:r>
      <w:proofErr w:type="gramEnd"/>
      <w:r w:rsidR="009C6601" w:rsidRPr="008A2401">
        <w:t xml:space="preserve"> watching Netflix or scrolling through social media)</w:t>
      </w:r>
      <w:r w:rsidRPr="008A2401">
        <w:t xml:space="preserve">. I expect that you will monitor yourself, but if it consistently interferes with learning (your own or others), </w:t>
      </w:r>
      <w:r w:rsidR="00B849EF">
        <w:t>you will need to put it away</w:t>
      </w:r>
      <w:r w:rsidRPr="008A2401">
        <w:t>.</w:t>
      </w:r>
    </w:p>
    <w:p w14:paraId="6EF4587C" w14:textId="3658D7D0" w:rsidR="00797A19" w:rsidRDefault="00797A19" w:rsidP="00797A19">
      <w:pPr>
        <w:snapToGrid w:val="0"/>
        <w:contextualSpacing/>
      </w:pPr>
    </w:p>
    <w:p w14:paraId="2D094FF7" w14:textId="1EC6F651" w:rsidR="00927BA9" w:rsidRPr="00E15B59" w:rsidRDefault="00927BA9" w:rsidP="00927BA9">
      <w:pPr>
        <w:spacing w:before="44"/>
        <w:contextualSpacing/>
        <w:jc w:val="center"/>
        <w:rPr>
          <w:b/>
          <w:u w:val="single"/>
        </w:rPr>
      </w:pPr>
      <w:r w:rsidRPr="00E15B59">
        <w:rPr>
          <w:b/>
          <w:u w:val="single"/>
        </w:rPr>
        <w:t xml:space="preserve">EMAIL </w:t>
      </w:r>
      <w:r>
        <w:rPr>
          <w:b/>
          <w:u w:val="single"/>
        </w:rPr>
        <w:t>POLICY</w:t>
      </w:r>
    </w:p>
    <w:p w14:paraId="1D923DEF" w14:textId="77777777" w:rsidR="00927BA9" w:rsidRPr="008A2401" w:rsidRDefault="00927BA9" w:rsidP="00927BA9">
      <w:r w:rsidRPr="008A2401">
        <w:t xml:space="preserve">If you have any questions about the course material or administrative questions about deadlines, assignments, etc., please let me know as soon as possible either during office hours or via e-mail. </w:t>
      </w:r>
    </w:p>
    <w:p w14:paraId="13EBD42D" w14:textId="3F5A76B3" w:rsidR="008F418C" w:rsidRDefault="00927BA9" w:rsidP="008F418C">
      <w:r w:rsidRPr="008A2401">
        <w:rPr>
          <w:bCs/>
        </w:rPr>
        <w:t>Please</w:t>
      </w:r>
      <w:r w:rsidR="00346CC2">
        <w:rPr>
          <w:bCs/>
        </w:rPr>
        <w:t xml:space="preserve"> </w:t>
      </w:r>
      <w:r w:rsidRPr="008A2401">
        <w:rPr>
          <w:bCs/>
        </w:rPr>
        <w:t>check the syllabus to see if your question can be answered</w:t>
      </w:r>
      <w:r w:rsidR="008F418C" w:rsidRPr="008A2401">
        <w:rPr>
          <w:bCs/>
        </w:rPr>
        <w:t xml:space="preserve"> before emailing me</w:t>
      </w:r>
      <w:r w:rsidRPr="008A2401">
        <w:rPr>
          <w:bCs/>
        </w:rPr>
        <w:t xml:space="preserve">. </w:t>
      </w:r>
      <w:r w:rsidR="008F418C" w:rsidRPr="008A2401">
        <w:rPr>
          <w:bCs/>
        </w:rPr>
        <w:t xml:space="preserve">You can expect a response within 24 hours on a weekday or within 48 hours on the weekend. </w:t>
      </w:r>
      <w:r w:rsidR="00C53FA0">
        <w:t>K</w:t>
      </w:r>
      <w:r w:rsidR="008F418C" w:rsidRPr="008A2401">
        <w:t xml:space="preserve">eep in mind that I do not regularly check my email after </w:t>
      </w:r>
      <w:r w:rsidR="009F7F63">
        <w:t>5 pm</w:t>
      </w:r>
      <w:r w:rsidR="008F418C" w:rsidRPr="008A2401">
        <w:t xml:space="preserve"> on weekdays, on weekends</w:t>
      </w:r>
      <w:r w:rsidR="002669D5" w:rsidRPr="008A2401">
        <w:t>,</w:t>
      </w:r>
      <w:r w:rsidR="008F418C" w:rsidRPr="008A2401">
        <w:t xml:space="preserve"> or on holidays. </w:t>
      </w:r>
    </w:p>
    <w:p w14:paraId="45DA13DA" w14:textId="5A3861D8" w:rsidR="00B06CB8" w:rsidRDefault="00B06CB8" w:rsidP="008F418C"/>
    <w:p w14:paraId="0632C3D0" w14:textId="470C6AD4" w:rsidR="00B06CB8" w:rsidRDefault="00B06CB8" w:rsidP="00B06CB8">
      <w:pPr>
        <w:spacing w:before="44"/>
        <w:contextualSpacing/>
        <w:jc w:val="center"/>
        <w:rPr>
          <w:b/>
          <w:u w:val="single"/>
        </w:rPr>
      </w:pPr>
      <w:r>
        <w:rPr>
          <w:b/>
          <w:u w:val="single"/>
        </w:rPr>
        <w:t>BLACKBOARD ASSIGNMENT SUBMISSION</w:t>
      </w:r>
      <w:r w:rsidRPr="00E15B59">
        <w:rPr>
          <w:b/>
          <w:u w:val="single"/>
        </w:rPr>
        <w:t xml:space="preserve"> </w:t>
      </w:r>
      <w:r>
        <w:rPr>
          <w:b/>
          <w:u w:val="single"/>
        </w:rPr>
        <w:t>POLICY</w:t>
      </w:r>
    </w:p>
    <w:p w14:paraId="594D7751" w14:textId="0F8988DE" w:rsidR="00927BA9" w:rsidRPr="00E15B59" w:rsidRDefault="00B06CB8" w:rsidP="00927BA9">
      <w:pPr>
        <w:spacing w:before="44"/>
        <w:contextualSpacing/>
        <w:rPr>
          <w:bCs/>
        </w:rPr>
      </w:pPr>
      <w:r w:rsidRPr="00B06CB8">
        <w:rPr>
          <w:bCs/>
        </w:rPr>
        <w:t xml:space="preserve">You must submit all assignments through the course Blackboard page. Additionally, all assignments must be submitted </w:t>
      </w:r>
      <w:r>
        <w:rPr>
          <w:bCs/>
        </w:rPr>
        <w:t>as</w:t>
      </w:r>
      <w:r w:rsidRPr="00B06CB8">
        <w:rPr>
          <w:bCs/>
        </w:rPr>
        <w:t xml:space="preserve"> a Microsoft Word Document. </w:t>
      </w:r>
      <w:r w:rsidR="003E0A58">
        <w:rPr>
          <w:bCs/>
        </w:rPr>
        <w:t>It is your responsibility to ensure that all submitted files are accessible and readable. If I can’t read it, I can’t grade it. I will not contact you to ask for a new version. You w</w:t>
      </w:r>
      <w:r w:rsidR="00FB5C31">
        <w:rPr>
          <w:bCs/>
        </w:rPr>
        <w:t>i</w:t>
      </w:r>
      <w:r w:rsidR="003E0A58">
        <w:rPr>
          <w:bCs/>
        </w:rPr>
        <w:t xml:space="preserve">ll automatically receive a 0. </w:t>
      </w:r>
    </w:p>
    <w:p w14:paraId="6B498ED5" w14:textId="2324AF8A" w:rsidR="00FC0777" w:rsidRDefault="00FC0777" w:rsidP="001C1E5F">
      <w:pPr>
        <w:rPr>
          <w:b/>
          <w:bCs/>
          <w:sz w:val="20"/>
          <w:szCs w:val="20"/>
          <w:u w:val="single"/>
        </w:rPr>
      </w:pPr>
    </w:p>
    <w:p w14:paraId="516F1248" w14:textId="6DCBCD08" w:rsidR="00433778" w:rsidRDefault="00433778" w:rsidP="00433778">
      <w:pPr>
        <w:jc w:val="center"/>
        <w:rPr>
          <w:b/>
          <w:bCs/>
          <w:u w:val="single"/>
        </w:rPr>
      </w:pPr>
      <w:r w:rsidRPr="00433778">
        <w:rPr>
          <w:b/>
          <w:bCs/>
          <w:u w:val="single"/>
        </w:rPr>
        <w:t xml:space="preserve">GRADE </w:t>
      </w:r>
      <w:r>
        <w:rPr>
          <w:b/>
          <w:bCs/>
          <w:u w:val="single"/>
        </w:rPr>
        <w:t xml:space="preserve">NEGOTIATION </w:t>
      </w:r>
    </w:p>
    <w:p w14:paraId="3E858BBD" w14:textId="7301E8ED" w:rsidR="00433778" w:rsidRDefault="00433778" w:rsidP="00433778">
      <w:r>
        <w:t xml:space="preserve">Grades will not be negotiated or “bumped up” at the end of the semester. Missing the next grade up by a single percent is an issue with which I sympathize, but I will not change my policy. Any emails received on this topic will be ignored.  </w:t>
      </w:r>
    </w:p>
    <w:p w14:paraId="2B51BC91" w14:textId="79BBD2E0" w:rsidR="00920036" w:rsidRDefault="00920036" w:rsidP="00433778"/>
    <w:p w14:paraId="4F86006A" w14:textId="52A1B34F" w:rsidR="00920036" w:rsidRDefault="00920036" w:rsidP="00920036">
      <w:pPr>
        <w:jc w:val="center"/>
        <w:rPr>
          <w:b/>
          <w:bCs/>
          <w:u w:val="single"/>
        </w:rPr>
      </w:pPr>
      <w:r>
        <w:rPr>
          <w:b/>
          <w:bCs/>
          <w:u w:val="single"/>
        </w:rPr>
        <w:t>EXTRA CREDIT</w:t>
      </w:r>
    </w:p>
    <w:p w14:paraId="62CAB946" w14:textId="2DA16472" w:rsidR="00920036" w:rsidRPr="00433778" w:rsidRDefault="00920036" w:rsidP="00920036">
      <w:r>
        <w:t xml:space="preserve">Extra credit opportunities will be available throughout the semester and will be posted on Blackboard. All extra credit assignments will be due on May 5, 2023, at 11:59 pm CST. Extra credit opportunities will be available for everyone in the class meaning I will not provide extra credit opportunities on an individual basis. </w:t>
      </w:r>
    </w:p>
    <w:p w14:paraId="3595D12A" w14:textId="77777777" w:rsidR="00920036" w:rsidRPr="00433778" w:rsidRDefault="00920036" w:rsidP="00433778"/>
    <w:p w14:paraId="7FC4B4FB" w14:textId="77777777" w:rsidR="00433778" w:rsidRPr="005C231C" w:rsidRDefault="00433778" w:rsidP="00433778">
      <w:pPr>
        <w:jc w:val="center"/>
        <w:rPr>
          <w:b/>
          <w:bCs/>
          <w:sz w:val="20"/>
          <w:szCs w:val="20"/>
          <w:u w:val="single"/>
        </w:rPr>
      </w:pPr>
    </w:p>
    <w:p w14:paraId="70B29932" w14:textId="31D76B97" w:rsidR="00B10F67" w:rsidRDefault="006231C0" w:rsidP="00B10F67">
      <w:pPr>
        <w:jc w:val="center"/>
        <w:rPr>
          <w:b/>
          <w:bCs/>
          <w:sz w:val="28"/>
          <w:szCs w:val="28"/>
          <w:u w:val="single"/>
        </w:rPr>
      </w:pPr>
      <w:r w:rsidRPr="00B10F67">
        <w:rPr>
          <w:b/>
          <w:bCs/>
          <w:sz w:val="28"/>
          <w:szCs w:val="28"/>
          <w:u w:val="single"/>
        </w:rPr>
        <w:t>REQUIRED POLICIES</w:t>
      </w:r>
    </w:p>
    <w:p w14:paraId="30474038" w14:textId="77777777" w:rsidR="003E04B2" w:rsidRPr="005C231C" w:rsidRDefault="003E04B2" w:rsidP="00B10F67">
      <w:pPr>
        <w:jc w:val="center"/>
        <w:rPr>
          <w:b/>
          <w:bCs/>
          <w:sz w:val="20"/>
          <w:szCs w:val="20"/>
          <w:u w:val="single"/>
        </w:rPr>
      </w:pPr>
    </w:p>
    <w:p w14:paraId="5EF82F67" w14:textId="4EAB8EAF" w:rsidR="005C231C" w:rsidRPr="00E15B59" w:rsidRDefault="00B10F67" w:rsidP="00B10F67">
      <w:pPr>
        <w:jc w:val="center"/>
        <w:rPr>
          <w:b/>
          <w:bCs/>
          <w:u w:val="single"/>
        </w:rPr>
      </w:pPr>
      <w:r w:rsidRPr="00937878">
        <w:rPr>
          <w:b/>
          <w:bCs/>
          <w:u w:val="single"/>
        </w:rPr>
        <w:t>ACADEMIC DISHONESTY</w:t>
      </w:r>
    </w:p>
    <w:p w14:paraId="223A8394" w14:textId="77777777" w:rsidR="005C231C" w:rsidRDefault="006231C0" w:rsidP="005C231C">
      <w:r w:rsidRPr="005C231C">
        <w:lastRenderedPageBreak/>
        <w:t xml:space="preserve">All students are expected to engage in all academic pursuits in a manner that is above reproach. Students are expected to maintain honesty and integrity in the academic experiences both in and out of the classroom. Any student found guilty of dishonesty in any phase of academic work will be subject to disciplinary action. The University and its official representatives may initiate disciplinary proceedings against a student accused of any form of academic dishonesty including but not limited to, cheating on an examination or other academic work which is to be submitted, plagiarism, </w:t>
      </w:r>
      <w:proofErr w:type="gramStart"/>
      <w:r w:rsidRPr="005C231C">
        <w:t>collusion</w:t>
      </w:r>
      <w:proofErr w:type="gramEnd"/>
      <w:r w:rsidRPr="005C231C">
        <w:t xml:space="preserve"> and the abuse of resource materials. For a complete listing of the university policy, see:</w:t>
      </w:r>
    </w:p>
    <w:p w14:paraId="1FEE91D5" w14:textId="77777777" w:rsidR="00892F25" w:rsidRDefault="00634C0A" w:rsidP="00892F25">
      <w:pPr>
        <w:rPr>
          <w:rStyle w:val="Hyperlink"/>
          <w:sz w:val="20"/>
          <w:szCs w:val="20"/>
        </w:rPr>
      </w:pPr>
      <w:r w:rsidRPr="005C231C">
        <w:rPr>
          <w:sz w:val="20"/>
          <w:szCs w:val="20"/>
          <w:u w:val="single"/>
        </w:rPr>
        <w:t>Academic Policy Statement 810213:</w:t>
      </w:r>
      <w:r w:rsidRPr="005C231C">
        <w:rPr>
          <w:sz w:val="20"/>
          <w:szCs w:val="20"/>
        </w:rPr>
        <w:t xml:space="preserve">  </w:t>
      </w:r>
      <w:hyperlink r:id="rId10" w:history="1">
        <w:r w:rsidRPr="005C231C">
          <w:rPr>
            <w:rStyle w:val="Hyperlink"/>
            <w:sz w:val="20"/>
            <w:szCs w:val="20"/>
          </w:rPr>
          <w:t>https://www.shsu.edu/dept/academic-affairs/documents/aps/students/810213%20Procedures%20in%20Cases%20of%20Academic%20Dishonesty_2018.pdf</w:t>
        </w:r>
      </w:hyperlink>
    </w:p>
    <w:p w14:paraId="0480D91E" w14:textId="39FFA876" w:rsidR="005C231C" w:rsidRPr="00892F25" w:rsidRDefault="00B10F67" w:rsidP="00892F25">
      <w:pPr>
        <w:jc w:val="center"/>
      </w:pPr>
      <w:r w:rsidRPr="00E15B59">
        <w:rPr>
          <w:b/>
          <w:bCs/>
          <w:u w:val="single"/>
        </w:rPr>
        <w:t>ABSENCE FOR RELIGIOUS HOLY DAYS</w:t>
      </w:r>
    </w:p>
    <w:p w14:paraId="1CEF20D2" w14:textId="77777777" w:rsidR="005C231C" w:rsidRDefault="006231C0" w:rsidP="005C231C">
      <w:r w:rsidRPr="005C231C">
        <w:t xml:space="preserve">Section 51.911(b) of the Texas Education Code requires that an institution of higher education excuse a student from attending classes or other required activities, including examinations, for the observance of a religious holy day, including travel for that purpose. "Religious holy day" means a holy day observed by a religion whose places of worship are exempt from property taxation under Section 11.20, United States Tax Code. A student whose absence is excused under this subsection may not be penalized for that absence and shall be allowed to take an examination or complete an assignment from which the student is excused within a reasonable time. For a complete listing of University policy 861001, see: </w:t>
      </w:r>
      <w:r w:rsidR="00937878" w:rsidRPr="005C231C">
        <w:t xml:space="preserve"> </w:t>
      </w:r>
    </w:p>
    <w:p w14:paraId="1C3041DC" w14:textId="4CB027AE" w:rsidR="003E04B2" w:rsidRPr="005C231C" w:rsidRDefault="00634C0A" w:rsidP="005C231C">
      <w:r w:rsidRPr="005C231C">
        <w:rPr>
          <w:sz w:val="20"/>
          <w:szCs w:val="20"/>
          <w:u w:val="single"/>
        </w:rPr>
        <w:t>Academic Policy Statement 861001</w:t>
      </w:r>
      <w:r w:rsidR="005C231C">
        <w:rPr>
          <w:sz w:val="20"/>
          <w:szCs w:val="20"/>
        </w:rPr>
        <w:t xml:space="preserve">: </w:t>
      </w:r>
      <w:hyperlink r:id="rId11" w:history="1">
        <w:r w:rsidR="005C231C" w:rsidRPr="0057017D">
          <w:rPr>
            <w:rStyle w:val="Hyperlink"/>
            <w:sz w:val="20"/>
            <w:szCs w:val="20"/>
          </w:rPr>
          <w:t>https://www.shsu.edu/dept/academic-affairs/documents/aps/students/861001%20Student%20Absences%20on%20Religious%20Holy%20Days_2017.pdf</w:t>
        </w:r>
      </w:hyperlink>
    </w:p>
    <w:p w14:paraId="10AA78E4" w14:textId="77777777" w:rsidR="00E12DD2" w:rsidRDefault="00E12DD2" w:rsidP="00937878">
      <w:pPr>
        <w:pStyle w:val="ListParagraph"/>
        <w:ind w:left="360"/>
        <w:jc w:val="center"/>
        <w:rPr>
          <w:b/>
          <w:bCs/>
          <w:u w:val="single"/>
        </w:rPr>
      </w:pPr>
    </w:p>
    <w:p w14:paraId="296CE165" w14:textId="7F844726" w:rsidR="001A1295" w:rsidRPr="00E15B59" w:rsidRDefault="00B10F67" w:rsidP="00937878">
      <w:pPr>
        <w:pStyle w:val="ListParagraph"/>
        <w:ind w:left="360"/>
        <w:jc w:val="center"/>
        <w:rPr>
          <w:b/>
          <w:bCs/>
          <w:u w:val="single"/>
        </w:rPr>
      </w:pPr>
      <w:r w:rsidRPr="00E15B59">
        <w:rPr>
          <w:b/>
          <w:bCs/>
          <w:u w:val="single"/>
        </w:rPr>
        <w:t>STUDENTS WITH DISABILITIES POLICY</w:t>
      </w:r>
    </w:p>
    <w:p w14:paraId="0285EE70" w14:textId="77777777" w:rsidR="00937878" w:rsidRPr="005C231C" w:rsidRDefault="006231C0" w:rsidP="00937878">
      <w:r w:rsidRPr="005C231C">
        <w:t xml:space="preserve">It is the policy of Sam Houston State University that individuals otherwise qualified shall not be excluded, solely by reason of their disability, from participation in any academic program of the university. Further, they shall not be denied the benefits of these </w:t>
      </w:r>
      <w:proofErr w:type="gramStart"/>
      <w:r w:rsidRPr="005C231C">
        <w:t>programs</w:t>
      </w:r>
      <w:proofErr w:type="gramEnd"/>
      <w:r w:rsidRPr="005C231C">
        <w:t xml:space="preserve"> nor shall they be subjected to discrimination. Students with disabilities that might affect their academic performance should register with the Office of Services for Students with Disabilities located in the Lee Drain Annex (telephone 936-294-3512, TDD 936- 294-3786, and e-mail disability@shsu.edu). They should then make arrangements with their individual instructors so that appropriate strategies can be </w:t>
      </w:r>
      <w:proofErr w:type="gramStart"/>
      <w:r w:rsidRPr="005C231C">
        <w:t>considered</w:t>
      </w:r>
      <w:proofErr w:type="gramEnd"/>
      <w:r w:rsidRPr="005C231C">
        <w:t xml:space="preserve"> and helpful procedures can be developed to ensure that participation and achievement opportunities are not </w:t>
      </w:r>
      <w:r w:rsidR="00937878" w:rsidRPr="005C231C">
        <w:t>impaired. SHSU</w:t>
      </w:r>
      <w:r w:rsidRPr="005C231C">
        <w:t xml:space="preserve"> adheres to all applicable federal, state, and local laws, regulations, and guidelines with respect to providing reasonable accommodations for students with disabilities. If you have a disability that may affect adversely your work in class, register with SHSU Services for Students with Disabilities and schedule a time to talk with a counselor. All disclosures of disabilities will be kept strictly confidential. NOTE: No accommodation can be made until you register with the Services for Students with Disabilities. For a complete listing of the university policy, see: </w:t>
      </w:r>
    </w:p>
    <w:p w14:paraId="05C90042" w14:textId="0F5672FC" w:rsidR="001702CF" w:rsidRPr="005C231C" w:rsidRDefault="001702CF" w:rsidP="00BB13C6">
      <w:pPr>
        <w:pStyle w:val="ListParagraph"/>
        <w:numPr>
          <w:ilvl w:val="0"/>
          <w:numId w:val="6"/>
        </w:numPr>
        <w:rPr>
          <w:sz w:val="20"/>
          <w:szCs w:val="20"/>
        </w:rPr>
      </w:pPr>
      <w:r w:rsidRPr="005C231C">
        <w:rPr>
          <w:sz w:val="20"/>
          <w:szCs w:val="20"/>
          <w:u w:val="single"/>
        </w:rPr>
        <w:t>Academic Policy Statement 811006:</w:t>
      </w:r>
      <w:r w:rsidRPr="005C231C">
        <w:rPr>
          <w:sz w:val="20"/>
          <w:szCs w:val="20"/>
        </w:rPr>
        <w:t xml:space="preserve">  </w:t>
      </w:r>
      <w:hyperlink r:id="rId12" w:history="1">
        <w:r w:rsidRPr="005C231C">
          <w:rPr>
            <w:rStyle w:val="Hyperlink"/>
            <w:sz w:val="20"/>
            <w:szCs w:val="20"/>
          </w:rPr>
          <w:t>https://www.shsu.edu/dept/academic-affairs/documents/aps/students/811006%20Students%20with%20Disabilities_2018.pdf</w:t>
        </w:r>
      </w:hyperlink>
    </w:p>
    <w:p w14:paraId="3CDE8B31" w14:textId="3E354196" w:rsidR="001702CF" w:rsidRPr="005C231C" w:rsidRDefault="001702CF" w:rsidP="00BB13C6">
      <w:pPr>
        <w:pStyle w:val="ListParagraph"/>
        <w:numPr>
          <w:ilvl w:val="0"/>
          <w:numId w:val="6"/>
        </w:numPr>
        <w:rPr>
          <w:sz w:val="20"/>
          <w:szCs w:val="20"/>
        </w:rPr>
      </w:pPr>
      <w:r w:rsidRPr="005C231C">
        <w:rPr>
          <w:sz w:val="20"/>
          <w:szCs w:val="20"/>
          <w:u w:val="single"/>
        </w:rPr>
        <w:t>Services for Students with Disabilities (webpage):</w:t>
      </w:r>
      <w:r w:rsidRPr="005C231C">
        <w:rPr>
          <w:sz w:val="20"/>
          <w:szCs w:val="20"/>
        </w:rPr>
        <w:t xml:space="preserve">  </w:t>
      </w:r>
      <w:hyperlink r:id="rId13" w:history="1">
        <w:r w:rsidRPr="005C231C">
          <w:rPr>
            <w:rStyle w:val="Hyperlink"/>
            <w:sz w:val="20"/>
            <w:szCs w:val="20"/>
          </w:rPr>
          <w:t>https://www.shsu.edu/dept/disability/</w:t>
        </w:r>
      </w:hyperlink>
      <w:r w:rsidRPr="005C231C">
        <w:rPr>
          <w:sz w:val="20"/>
          <w:szCs w:val="20"/>
        </w:rPr>
        <w:t xml:space="preserve"> </w:t>
      </w:r>
    </w:p>
    <w:p w14:paraId="5CD8B648" w14:textId="2E38E648" w:rsidR="005C231C" w:rsidRPr="00892F25" w:rsidRDefault="001702CF" w:rsidP="00892F25">
      <w:pPr>
        <w:pStyle w:val="ListParagraph"/>
        <w:numPr>
          <w:ilvl w:val="0"/>
          <w:numId w:val="6"/>
        </w:numPr>
        <w:rPr>
          <w:sz w:val="20"/>
          <w:szCs w:val="20"/>
        </w:rPr>
      </w:pPr>
      <w:r w:rsidRPr="005C231C">
        <w:rPr>
          <w:sz w:val="20"/>
          <w:szCs w:val="20"/>
          <w:u w:val="single"/>
        </w:rPr>
        <w:t>Contact information:</w:t>
      </w:r>
      <w:r w:rsidRPr="005C231C">
        <w:rPr>
          <w:sz w:val="20"/>
          <w:szCs w:val="20"/>
        </w:rPr>
        <w:t xml:space="preserve">  Services for Students with Disabilities (SSD) will remain open during its normal hours of 8:00 am to 5:00 pm, Monday through Friday. For information regarding appointments and services, please contact the SSD Office at 936-294-3512 (voice), 936-294-3786 (TDD), or </w:t>
      </w:r>
      <w:hyperlink r:id="rId14" w:history="1">
        <w:r w:rsidRPr="005C231C">
          <w:rPr>
            <w:rStyle w:val="Hyperlink"/>
            <w:sz w:val="20"/>
            <w:szCs w:val="20"/>
          </w:rPr>
          <w:t>disability@shsu.edu</w:t>
        </w:r>
      </w:hyperlink>
      <w:r w:rsidRPr="005C231C">
        <w:rPr>
          <w:sz w:val="20"/>
          <w:szCs w:val="20"/>
        </w:rPr>
        <w:t>.</w:t>
      </w:r>
    </w:p>
    <w:p w14:paraId="4E8A0533" w14:textId="77777777" w:rsidR="00797A19" w:rsidRDefault="00797A19" w:rsidP="00E15B59">
      <w:pPr>
        <w:pStyle w:val="ListParagraph"/>
        <w:ind w:left="360"/>
        <w:jc w:val="center"/>
        <w:rPr>
          <w:b/>
          <w:bCs/>
          <w:u w:val="single"/>
        </w:rPr>
      </w:pPr>
    </w:p>
    <w:p w14:paraId="74D0BEEE" w14:textId="2F905141" w:rsidR="00E15B59" w:rsidRPr="001C1E5F" w:rsidRDefault="00B10F67" w:rsidP="00E15B59">
      <w:pPr>
        <w:pStyle w:val="ListParagraph"/>
        <w:ind w:left="360"/>
        <w:jc w:val="center"/>
        <w:rPr>
          <w:u w:val="single"/>
        </w:rPr>
      </w:pPr>
      <w:r w:rsidRPr="001C1E5F">
        <w:rPr>
          <w:b/>
          <w:bCs/>
          <w:u w:val="single"/>
        </w:rPr>
        <w:t>VISITORS IN THE CLASSROOM</w:t>
      </w:r>
    </w:p>
    <w:p w14:paraId="4B4639B0" w14:textId="77777777" w:rsidR="00E12DD2" w:rsidRPr="00E12DD2" w:rsidRDefault="00E12DD2" w:rsidP="00E12DD2">
      <w:r w:rsidRPr="001C1E5F">
        <w:rPr>
          <w:color w:val="000000"/>
        </w:rPr>
        <w:t>Only registered students may attend class. Exceptions can be made on a case-by-case basis by the professor. In all cases, visitors must not present a disruption to the class by their attendance. Students wishing to audit a class must apply to do so through the Registrar's Office.</w:t>
      </w:r>
    </w:p>
    <w:p w14:paraId="4AC7D2DC" w14:textId="77777777" w:rsidR="00797A19" w:rsidRDefault="00797A19" w:rsidP="00E15B59">
      <w:pPr>
        <w:pStyle w:val="ListParagraph"/>
        <w:ind w:left="360"/>
        <w:jc w:val="center"/>
        <w:rPr>
          <w:b/>
          <w:bCs/>
          <w:u w:val="single"/>
        </w:rPr>
      </w:pPr>
    </w:p>
    <w:p w14:paraId="068A1EA3" w14:textId="1FF66686" w:rsidR="00E15B59" w:rsidRPr="00E15B59" w:rsidRDefault="00B10F67" w:rsidP="00E15B59">
      <w:pPr>
        <w:pStyle w:val="ListParagraph"/>
        <w:ind w:left="360"/>
        <w:jc w:val="center"/>
        <w:rPr>
          <w:u w:val="single"/>
        </w:rPr>
      </w:pPr>
      <w:r w:rsidRPr="00E15B59">
        <w:rPr>
          <w:b/>
          <w:bCs/>
          <w:u w:val="single"/>
        </w:rPr>
        <w:t>MANDATORY REPORTING FOR TITLE IX</w:t>
      </w:r>
    </w:p>
    <w:p w14:paraId="77096AEF" w14:textId="57B8A05F" w:rsidR="005C231C" w:rsidRPr="00892F25" w:rsidRDefault="006231C0" w:rsidP="00892F25">
      <w:r w:rsidRPr="005C231C">
        <w:lastRenderedPageBreak/>
        <w:t>As a professor at SHSU, I am under federal obligation to relay information regarding victimization disclosure to our University’s Title IX Coordinator for the purpose of ensuring appropriate services and accommodations are provided to anyone who has disclosed victimization. It is important that you know, should you disclose ongoing or past victimization in writing assignments, during class, or to me personally, I am legally obliged to relay this information to the Dean of Students’ Office.</w:t>
      </w:r>
    </w:p>
    <w:p w14:paraId="31950718" w14:textId="77777777" w:rsidR="00797A19" w:rsidRDefault="00797A19" w:rsidP="00E15B59">
      <w:pPr>
        <w:pStyle w:val="ListParagraph"/>
        <w:ind w:left="360"/>
        <w:jc w:val="center"/>
        <w:rPr>
          <w:b/>
          <w:bCs/>
          <w:u w:val="single"/>
        </w:rPr>
      </w:pPr>
    </w:p>
    <w:p w14:paraId="651DBD24" w14:textId="6EF113E4" w:rsidR="00E15B59" w:rsidRPr="00E15B59" w:rsidRDefault="00B10F67" w:rsidP="00E15B59">
      <w:pPr>
        <w:pStyle w:val="ListParagraph"/>
        <w:ind w:left="360"/>
        <w:jc w:val="center"/>
        <w:rPr>
          <w:b/>
          <w:bCs/>
          <w:u w:val="single"/>
        </w:rPr>
      </w:pPr>
      <w:r w:rsidRPr="00E15B59">
        <w:rPr>
          <w:b/>
          <w:bCs/>
          <w:u w:val="single"/>
        </w:rPr>
        <w:t>MANDATORY REPORTING OF KNOWN OR SUSPECTED ABUSE OF OTHERS</w:t>
      </w:r>
    </w:p>
    <w:p w14:paraId="26DFFF73" w14:textId="3D520483" w:rsidR="005C231C" w:rsidRDefault="006231C0" w:rsidP="00892F25">
      <w:pPr>
        <w:rPr>
          <w:rStyle w:val="Hyperlink"/>
        </w:rPr>
      </w:pPr>
      <w:r w:rsidRPr="00892F25">
        <w:t>Texas law* says anyone who thinks a child, or person 65 years or older, or an adult with disabilities is being abused, neglected, or exploited must report it to DFPS. A person who reports abuse in good faith is immune from civil or criminal liability. The Texas Department of Family and Protective Services (DFPS) keeps the name of the person making the report confidential. Anyone who does not report suspected abuse can be held liable for a misdemeanor or felony. Time frames for investigating reports are based on the severity of the allegations. Reporting suspected abuse makes it possible for a family to get help. Here is a link to allow for such reporting and for further information:</w:t>
      </w:r>
      <w:r w:rsidR="009456F1" w:rsidRPr="00892F25">
        <w:t xml:space="preserve"> </w:t>
      </w:r>
      <w:hyperlink r:id="rId15" w:history="1">
        <w:r w:rsidR="009456F1" w:rsidRPr="00892F25">
          <w:rPr>
            <w:rStyle w:val="Hyperlink"/>
          </w:rPr>
          <w:t>http://www.dfps.state.tx.us/Contact_Us/report_abuse.asp</w:t>
        </w:r>
      </w:hyperlink>
    </w:p>
    <w:p w14:paraId="0E83F341" w14:textId="77777777" w:rsidR="00892F25" w:rsidRPr="00892F25" w:rsidRDefault="00892F25" w:rsidP="00892F25">
      <w:pPr>
        <w:rPr>
          <w:color w:val="0000FF" w:themeColor="hyperlink"/>
          <w:u w:val="single"/>
        </w:rPr>
      </w:pPr>
    </w:p>
    <w:p w14:paraId="48DFC148" w14:textId="0BF671E5" w:rsidR="00E15B59" w:rsidRPr="00892F25" w:rsidRDefault="006231C0" w:rsidP="005C231C">
      <w:pPr>
        <w:jc w:val="center"/>
        <w:rPr>
          <w:sz w:val="28"/>
          <w:szCs w:val="28"/>
        </w:rPr>
      </w:pPr>
      <w:r w:rsidRPr="00892F25">
        <w:rPr>
          <w:sz w:val="28"/>
          <w:szCs w:val="28"/>
        </w:rPr>
        <w:fldChar w:fldCharType="begin"/>
      </w:r>
      <w:r w:rsidR="008A4B75" w:rsidRPr="00892F25">
        <w:rPr>
          <w:sz w:val="28"/>
          <w:szCs w:val="28"/>
        </w:rPr>
        <w:instrText xml:space="preserve"> INCLUDEPICTURE "C:\\var\\folders\\bb\\44s_zkqn1378cljr0fpstrv80000gn\\T\\com.microsoft.Word\\WebArchiveCopyPasteTempFiles\\page6image11444096" \* MERGEFORMAT </w:instrText>
      </w:r>
      <w:r w:rsidR="007467ED">
        <w:rPr>
          <w:sz w:val="28"/>
          <w:szCs w:val="28"/>
        </w:rPr>
        <w:fldChar w:fldCharType="separate"/>
      </w:r>
      <w:r w:rsidRPr="00892F25">
        <w:rPr>
          <w:sz w:val="28"/>
          <w:szCs w:val="28"/>
        </w:rPr>
        <w:fldChar w:fldCharType="end"/>
      </w:r>
      <w:r w:rsidR="00FC0777" w:rsidRPr="00892F25">
        <w:rPr>
          <w:b/>
          <w:bCs/>
          <w:sz w:val="28"/>
          <w:szCs w:val="28"/>
          <w:u w:val="single"/>
        </w:rPr>
        <w:t>COURSE SPECIFIC POLICIES</w:t>
      </w:r>
    </w:p>
    <w:p w14:paraId="0BD7CCD1" w14:textId="77777777" w:rsidR="00FC0777" w:rsidRDefault="00FC0777" w:rsidP="00FC0777">
      <w:pPr>
        <w:jc w:val="center"/>
        <w:rPr>
          <w:b/>
          <w:bCs/>
          <w:u w:val="single"/>
        </w:rPr>
      </w:pPr>
    </w:p>
    <w:p w14:paraId="6F8D822A" w14:textId="0EA5D2AD" w:rsidR="00FA3163" w:rsidRPr="001C1E5F" w:rsidRDefault="006E73D0" w:rsidP="00FA3163">
      <w:pPr>
        <w:jc w:val="center"/>
      </w:pPr>
      <w:r w:rsidRPr="001C1E5F">
        <w:rPr>
          <w:b/>
          <w:bCs/>
          <w:u w:val="single"/>
        </w:rPr>
        <w:t>BEHAVIOR IN THE CLASSROOM</w:t>
      </w:r>
    </w:p>
    <w:p w14:paraId="698B2724" w14:textId="432B3769" w:rsidR="00FA3163" w:rsidRDefault="00FA3163" w:rsidP="00FA3163">
      <w:r w:rsidRPr="001C1E5F">
        <w:t xml:space="preserve">During this course, we may discuss topics </w:t>
      </w:r>
      <w:r w:rsidR="0097055D">
        <w:t xml:space="preserve">related to </w:t>
      </w:r>
      <w:r w:rsidRPr="001C1E5F">
        <w:t xml:space="preserve">different cultural and </w:t>
      </w:r>
      <w:r w:rsidR="00346CC2">
        <w:t>political</w:t>
      </w:r>
      <w:r w:rsidRPr="001C1E5F">
        <w:t xml:space="preserve"> perspectives. This sharing is encouraged, as we all gain from learning different perspectives. The field of criminal justice is characterized by a diverse continuum of perspectives, and the university educational experience requires that we examine issues from numerous angles. With this in mind, do not verbally attack another because their position is different than yours. I expect all students to contribute to the shaping of an inclusive, comfortable, and educational setting by honoring the diverse backgrounds, statuses, and experiences of your fellow classmates. Any </w:t>
      </w:r>
      <w:r w:rsidR="00346CC2">
        <w:t xml:space="preserve">disrespectful behavior </w:t>
      </w:r>
      <w:r w:rsidRPr="001C1E5F">
        <w:t>will not be tolerated. All aspects of race, gender, class, sexual orientation, disability, ethnicity, religion, and other individual preferences must be respected at all times. If in violation of this policy, you will be asked to leave the classroom for the remainder of the class period.</w:t>
      </w:r>
    </w:p>
    <w:p w14:paraId="6B25DFF2" w14:textId="270D3AAE" w:rsidR="0097055D" w:rsidRDefault="0097055D" w:rsidP="00FA3163"/>
    <w:p w14:paraId="0490CB14" w14:textId="3AAA8FA1" w:rsidR="0097055D" w:rsidRDefault="0097055D" w:rsidP="0097055D">
      <w:pPr>
        <w:jc w:val="center"/>
        <w:rPr>
          <w:b/>
          <w:bCs/>
          <w:u w:val="single"/>
        </w:rPr>
      </w:pPr>
      <w:r>
        <w:rPr>
          <w:b/>
          <w:bCs/>
          <w:u w:val="single"/>
        </w:rPr>
        <w:t>PROOF READING ASSIGNMENTS</w:t>
      </w:r>
    </w:p>
    <w:p w14:paraId="4190F11D" w14:textId="732DF7AF" w:rsidR="0097055D" w:rsidRPr="00FA3163" w:rsidRDefault="0097055D" w:rsidP="00861834">
      <w:r>
        <w:t xml:space="preserve">Students are encouraged to come to the </w:t>
      </w:r>
      <w:r w:rsidR="00861834">
        <w:t>course instructor</w:t>
      </w:r>
      <w:r>
        <w:t xml:space="preserve"> with clarifying questions regarding assignments. Students are also encouraged to talk with their </w:t>
      </w:r>
      <w:r w:rsidR="00861834">
        <w:t>instructor</w:t>
      </w:r>
      <w:r>
        <w:t xml:space="preserve"> and peers about </w:t>
      </w:r>
      <w:r w:rsidR="00861834">
        <w:t xml:space="preserve">ideas for their research proposal. However, </w:t>
      </w:r>
      <w:r w:rsidR="00B849EF">
        <w:t>I</w:t>
      </w:r>
      <w:r w:rsidR="00861834">
        <w:t xml:space="preserve"> will </w:t>
      </w:r>
      <w:r w:rsidR="00861834" w:rsidRPr="00861834">
        <w:rPr>
          <w:i/>
          <w:iCs/>
        </w:rPr>
        <w:t>not</w:t>
      </w:r>
      <w:r w:rsidR="00861834">
        <w:t xml:space="preserve"> proofread any assignments. It is the student’s responsibility to proofread their assignments for errors and go to the professor with specific questions regarding any parts of a given assignment.</w:t>
      </w:r>
    </w:p>
    <w:p w14:paraId="575BA1A3" w14:textId="77777777" w:rsidR="00FC0777" w:rsidRPr="00927BA9" w:rsidRDefault="00FC0777" w:rsidP="00927BA9">
      <w:pPr>
        <w:contextualSpacing/>
      </w:pPr>
    </w:p>
    <w:p w14:paraId="0556213F" w14:textId="77777777" w:rsidR="00FC0777" w:rsidRPr="001C1E5F" w:rsidRDefault="00FC0777" w:rsidP="00FC0777">
      <w:pPr>
        <w:jc w:val="center"/>
        <w:rPr>
          <w:b/>
          <w:bCs/>
          <w:u w:val="single"/>
        </w:rPr>
      </w:pPr>
      <w:r w:rsidRPr="001C1E5F">
        <w:rPr>
          <w:b/>
          <w:bCs/>
          <w:u w:val="single"/>
        </w:rPr>
        <w:t>COURSE NOTES, MATERIALS, AND RECORDING POLICY</w:t>
      </w:r>
    </w:p>
    <w:p w14:paraId="72FAAB6D" w14:textId="79A60229" w:rsidR="00892F25" w:rsidRDefault="00FC0777" w:rsidP="00892F25">
      <w:r w:rsidRPr="001C1E5F">
        <w:t>Notes, PowerPoint slides, quizzes, and any written, audio, and video materials developed by the professor or provided to the students may not be sold or distributed to other persons.</w:t>
      </w:r>
    </w:p>
    <w:p w14:paraId="63D8CC77" w14:textId="6BF98A3D" w:rsidR="00F55D59" w:rsidRDefault="00F55D59" w:rsidP="0095360A">
      <w:pPr>
        <w:rPr>
          <w:b/>
          <w:bCs/>
          <w:sz w:val="28"/>
          <w:szCs w:val="28"/>
          <w:u w:val="single"/>
        </w:rPr>
      </w:pPr>
    </w:p>
    <w:p w14:paraId="0D477E1C" w14:textId="77777777" w:rsidR="00FB5C31" w:rsidRDefault="00FB5C31" w:rsidP="0095360A">
      <w:pPr>
        <w:rPr>
          <w:b/>
          <w:bCs/>
          <w:sz w:val="28"/>
          <w:szCs w:val="28"/>
          <w:u w:val="single"/>
        </w:rPr>
      </w:pPr>
    </w:p>
    <w:p w14:paraId="11026BFB" w14:textId="77777777" w:rsidR="00FB5C31" w:rsidRDefault="00FB5C31" w:rsidP="0095360A">
      <w:pPr>
        <w:rPr>
          <w:b/>
          <w:bCs/>
          <w:sz w:val="28"/>
          <w:szCs w:val="28"/>
          <w:u w:val="single"/>
        </w:rPr>
      </w:pPr>
    </w:p>
    <w:p w14:paraId="5D9DDEDD" w14:textId="2FBD6CC4" w:rsidR="00FB5C31" w:rsidRDefault="00FB5C31" w:rsidP="0095360A">
      <w:pPr>
        <w:rPr>
          <w:b/>
          <w:bCs/>
          <w:sz w:val="28"/>
          <w:szCs w:val="28"/>
          <w:u w:val="single"/>
        </w:rPr>
        <w:sectPr w:rsidR="00FB5C31" w:rsidSect="00A975A3">
          <w:footerReference w:type="default" r:id="rId16"/>
          <w:type w:val="continuous"/>
          <w:pgSz w:w="12240" w:h="15840"/>
          <w:pgMar w:top="920" w:right="1400" w:bottom="280" w:left="1340" w:header="720" w:footer="720" w:gutter="0"/>
          <w:cols w:space="720"/>
        </w:sectPr>
      </w:pPr>
    </w:p>
    <w:p w14:paraId="03CD3B6F" w14:textId="02B1F04B" w:rsidR="00B011A5" w:rsidRDefault="00895FED" w:rsidP="00CB64C2">
      <w:pPr>
        <w:jc w:val="center"/>
        <w:rPr>
          <w:b/>
          <w:bCs/>
          <w:sz w:val="28"/>
          <w:szCs w:val="28"/>
          <w:u w:val="single"/>
        </w:rPr>
      </w:pPr>
      <w:r w:rsidRPr="005C231C">
        <w:rPr>
          <w:b/>
          <w:bCs/>
          <w:sz w:val="28"/>
          <w:szCs w:val="28"/>
          <w:u w:val="single"/>
        </w:rPr>
        <w:lastRenderedPageBreak/>
        <w:t>TENTATIVE CLASS SCHEDULE</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05"/>
        <w:gridCol w:w="1350"/>
        <w:gridCol w:w="4320"/>
        <w:gridCol w:w="1350"/>
        <w:gridCol w:w="6390"/>
      </w:tblGrid>
      <w:tr w:rsidR="00B21285" w14:paraId="4251A49B" w14:textId="77777777" w:rsidTr="00F212A6">
        <w:tc>
          <w:tcPr>
            <w:tcW w:w="805" w:type="dxa"/>
            <w:tcBorders>
              <w:bottom w:val="single" w:sz="4" w:space="0" w:color="auto"/>
            </w:tcBorders>
            <w:shd w:val="clear" w:color="auto" w:fill="BFBFBF" w:themeFill="background1" w:themeFillShade="BF"/>
          </w:tcPr>
          <w:p w14:paraId="040C7E26" w14:textId="45DDDB56" w:rsidR="00014476" w:rsidRPr="00014476" w:rsidRDefault="00014476" w:rsidP="00D52AAE">
            <w:pPr>
              <w:rPr>
                <w:b/>
                <w:bCs/>
              </w:rPr>
            </w:pPr>
            <w:r>
              <w:rPr>
                <w:b/>
                <w:bCs/>
              </w:rPr>
              <w:t>W</w:t>
            </w:r>
            <w:r w:rsidR="0017393E">
              <w:rPr>
                <w:b/>
                <w:bCs/>
              </w:rPr>
              <w:t>eek</w:t>
            </w:r>
          </w:p>
        </w:tc>
        <w:tc>
          <w:tcPr>
            <w:tcW w:w="1350" w:type="dxa"/>
            <w:shd w:val="clear" w:color="auto" w:fill="BFBFBF" w:themeFill="background1" w:themeFillShade="BF"/>
          </w:tcPr>
          <w:p w14:paraId="6E50286E" w14:textId="0926B9FB" w:rsidR="00014476" w:rsidRPr="00014476" w:rsidRDefault="00014476" w:rsidP="00D52AAE">
            <w:pPr>
              <w:jc w:val="center"/>
              <w:rPr>
                <w:b/>
                <w:bCs/>
              </w:rPr>
            </w:pPr>
            <w:r w:rsidRPr="00014476">
              <w:rPr>
                <w:b/>
                <w:bCs/>
              </w:rPr>
              <w:t>Date</w:t>
            </w:r>
          </w:p>
        </w:tc>
        <w:tc>
          <w:tcPr>
            <w:tcW w:w="4320" w:type="dxa"/>
            <w:shd w:val="clear" w:color="auto" w:fill="BFBFBF" w:themeFill="background1" w:themeFillShade="BF"/>
          </w:tcPr>
          <w:p w14:paraId="142BFFBF" w14:textId="29066C3D" w:rsidR="00014476" w:rsidRPr="00E02D0B" w:rsidRDefault="00E02D0B" w:rsidP="00D52AAE">
            <w:pPr>
              <w:jc w:val="center"/>
              <w:rPr>
                <w:b/>
                <w:bCs/>
              </w:rPr>
            </w:pPr>
            <w:r>
              <w:rPr>
                <w:b/>
                <w:bCs/>
              </w:rPr>
              <w:t>Topic(s)</w:t>
            </w:r>
          </w:p>
        </w:tc>
        <w:tc>
          <w:tcPr>
            <w:tcW w:w="1350" w:type="dxa"/>
            <w:shd w:val="clear" w:color="auto" w:fill="BFBFBF" w:themeFill="background1" w:themeFillShade="BF"/>
          </w:tcPr>
          <w:p w14:paraId="76FEF88F" w14:textId="6C00164C" w:rsidR="00014476" w:rsidRPr="00E02D0B" w:rsidRDefault="00E02D0B" w:rsidP="00D52AAE">
            <w:pPr>
              <w:jc w:val="center"/>
              <w:rPr>
                <w:b/>
                <w:bCs/>
              </w:rPr>
            </w:pPr>
            <w:r>
              <w:rPr>
                <w:b/>
                <w:bCs/>
              </w:rPr>
              <w:t>Readings</w:t>
            </w:r>
          </w:p>
        </w:tc>
        <w:tc>
          <w:tcPr>
            <w:tcW w:w="6390" w:type="dxa"/>
            <w:tcBorders>
              <w:bottom w:val="single" w:sz="4" w:space="0" w:color="auto"/>
            </w:tcBorders>
            <w:shd w:val="clear" w:color="auto" w:fill="BFBFBF" w:themeFill="background1" w:themeFillShade="BF"/>
          </w:tcPr>
          <w:p w14:paraId="2E926C4D" w14:textId="6100FAA9" w:rsidR="00014476" w:rsidRPr="00E02D0B" w:rsidRDefault="00E02D0B" w:rsidP="00D52AAE">
            <w:pPr>
              <w:jc w:val="center"/>
              <w:rPr>
                <w:b/>
                <w:bCs/>
              </w:rPr>
            </w:pPr>
            <w:r w:rsidRPr="00E02D0B">
              <w:rPr>
                <w:b/>
                <w:bCs/>
              </w:rPr>
              <w:t xml:space="preserve">Assignment </w:t>
            </w:r>
            <w:r>
              <w:rPr>
                <w:b/>
                <w:bCs/>
              </w:rPr>
              <w:t>D</w:t>
            </w:r>
            <w:r w:rsidRPr="00E02D0B">
              <w:rPr>
                <w:b/>
                <w:bCs/>
              </w:rPr>
              <w:t>ue</w:t>
            </w:r>
          </w:p>
        </w:tc>
      </w:tr>
      <w:tr w:rsidR="00B21285" w14:paraId="03E4AD73" w14:textId="77777777" w:rsidTr="00004194">
        <w:tc>
          <w:tcPr>
            <w:tcW w:w="805" w:type="dxa"/>
            <w:vMerge w:val="restart"/>
          </w:tcPr>
          <w:p w14:paraId="04164CEB" w14:textId="77777777" w:rsidR="00B011A5" w:rsidRDefault="00B011A5" w:rsidP="00D52AAE">
            <w:pPr>
              <w:jc w:val="center"/>
            </w:pPr>
          </w:p>
          <w:p w14:paraId="5124B7F5" w14:textId="1BF61DD3" w:rsidR="00B011A5" w:rsidRDefault="00B011A5" w:rsidP="00D52AAE">
            <w:pPr>
              <w:jc w:val="center"/>
            </w:pPr>
            <w:r>
              <w:t>1</w:t>
            </w:r>
          </w:p>
        </w:tc>
        <w:tc>
          <w:tcPr>
            <w:tcW w:w="1350" w:type="dxa"/>
          </w:tcPr>
          <w:p w14:paraId="08B21031" w14:textId="39D47C3A" w:rsidR="00B011A5" w:rsidRDefault="00130457" w:rsidP="00D52AAE">
            <w:r>
              <w:t>Tue</w:t>
            </w:r>
            <w:r w:rsidR="00B011A5">
              <w:t xml:space="preserve"> </w:t>
            </w:r>
            <w:r>
              <w:t>1</w:t>
            </w:r>
            <w:r w:rsidR="00B011A5">
              <w:t>/</w:t>
            </w:r>
            <w:r>
              <w:t>17</w:t>
            </w:r>
          </w:p>
        </w:tc>
        <w:tc>
          <w:tcPr>
            <w:tcW w:w="4320" w:type="dxa"/>
          </w:tcPr>
          <w:p w14:paraId="3223E7A4" w14:textId="30CE69E8" w:rsidR="0008754B" w:rsidRDefault="00B011A5" w:rsidP="00D52AAE">
            <w:r>
              <w:t>Introduction and Syllabus Review</w:t>
            </w:r>
          </w:p>
        </w:tc>
        <w:tc>
          <w:tcPr>
            <w:tcW w:w="1350" w:type="dxa"/>
            <w:vMerge w:val="restart"/>
          </w:tcPr>
          <w:p w14:paraId="79D4102C" w14:textId="77777777" w:rsidR="00B011A5" w:rsidRDefault="00B011A5" w:rsidP="00D52AAE">
            <w:pPr>
              <w:jc w:val="center"/>
            </w:pPr>
            <w:r>
              <w:t>Ch. 1</w:t>
            </w:r>
          </w:p>
          <w:p w14:paraId="267A4F21" w14:textId="4D6037E9" w:rsidR="00E3640C" w:rsidRDefault="00E3640C" w:rsidP="00D52AAE">
            <w:pPr>
              <w:jc w:val="center"/>
            </w:pPr>
            <w:r>
              <w:t>Ch. 2 (p 62-69)</w:t>
            </w:r>
          </w:p>
        </w:tc>
        <w:tc>
          <w:tcPr>
            <w:tcW w:w="6390" w:type="dxa"/>
            <w:tcBorders>
              <w:top w:val="single" w:sz="4" w:space="0" w:color="auto"/>
              <w:bottom w:val="single" w:sz="4" w:space="0" w:color="auto"/>
            </w:tcBorders>
            <w:shd w:val="clear" w:color="auto" w:fill="auto"/>
          </w:tcPr>
          <w:p w14:paraId="3D3A6294" w14:textId="772EB436" w:rsidR="00B011A5" w:rsidRDefault="00B011A5" w:rsidP="00D52AAE"/>
        </w:tc>
      </w:tr>
      <w:tr w:rsidR="00B21285" w14:paraId="118D719B" w14:textId="77777777" w:rsidTr="00F212A6">
        <w:trPr>
          <w:trHeight w:val="273"/>
        </w:trPr>
        <w:tc>
          <w:tcPr>
            <w:tcW w:w="805" w:type="dxa"/>
            <w:vMerge/>
            <w:tcBorders>
              <w:bottom w:val="nil"/>
            </w:tcBorders>
          </w:tcPr>
          <w:p w14:paraId="09228C91" w14:textId="77777777" w:rsidR="00B011A5" w:rsidRDefault="00B011A5" w:rsidP="00D52AAE">
            <w:pPr>
              <w:jc w:val="center"/>
            </w:pPr>
          </w:p>
        </w:tc>
        <w:tc>
          <w:tcPr>
            <w:tcW w:w="1350" w:type="dxa"/>
          </w:tcPr>
          <w:p w14:paraId="0D7752B2" w14:textId="0D8B27A7" w:rsidR="00B011A5" w:rsidRDefault="00130457" w:rsidP="00D52AAE">
            <w:proofErr w:type="spellStart"/>
            <w:r>
              <w:t>Thur</w:t>
            </w:r>
            <w:proofErr w:type="spellEnd"/>
            <w:r w:rsidR="00B011A5">
              <w:t xml:space="preserve"> </w:t>
            </w:r>
            <w:r>
              <w:t>1</w:t>
            </w:r>
            <w:r w:rsidR="00B011A5">
              <w:t>/</w:t>
            </w:r>
            <w:r>
              <w:t>19</w:t>
            </w:r>
          </w:p>
        </w:tc>
        <w:tc>
          <w:tcPr>
            <w:tcW w:w="4320" w:type="dxa"/>
            <w:tcBorders>
              <w:bottom w:val="nil"/>
            </w:tcBorders>
          </w:tcPr>
          <w:p w14:paraId="35AC3D19" w14:textId="72858FFA" w:rsidR="0008754B" w:rsidRDefault="00B011A5" w:rsidP="00D52AAE">
            <w:r>
              <w:t>Ethics in CJ Research</w:t>
            </w:r>
            <w:r w:rsidR="00E3640C">
              <w:t xml:space="preserve"> </w:t>
            </w:r>
          </w:p>
        </w:tc>
        <w:tc>
          <w:tcPr>
            <w:tcW w:w="1350" w:type="dxa"/>
            <w:vMerge/>
            <w:tcBorders>
              <w:bottom w:val="nil"/>
            </w:tcBorders>
          </w:tcPr>
          <w:p w14:paraId="2BB0B808" w14:textId="77777777" w:rsidR="00B011A5" w:rsidRDefault="00B011A5" w:rsidP="00D52AAE"/>
        </w:tc>
        <w:tc>
          <w:tcPr>
            <w:tcW w:w="6390" w:type="dxa"/>
            <w:tcBorders>
              <w:top w:val="single" w:sz="4" w:space="0" w:color="auto"/>
            </w:tcBorders>
          </w:tcPr>
          <w:p w14:paraId="3590DD7A" w14:textId="4E524AC9" w:rsidR="00B011A5" w:rsidRDefault="00B011A5" w:rsidP="00D52AAE"/>
        </w:tc>
      </w:tr>
      <w:tr w:rsidR="00A476FC" w14:paraId="58F7A89D" w14:textId="77777777" w:rsidTr="00326A57">
        <w:tc>
          <w:tcPr>
            <w:tcW w:w="805" w:type="dxa"/>
            <w:vMerge w:val="restart"/>
          </w:tcPr>
          <w:p w14:paraId="386858D6" w14:textId="77777777" w:rsidR="00A476FC" w:rsidRDefault="00A476FC" w:rsidP="00D52AAE">
            <w:pPr>
              <w:jc w:val="center"/>
            </w:pPr>
          </w:p>
          <w:p w14:paraId="3EC04991" w14:textId="0291AA7E" w:rsidR="00A476FC" w:rsidRDefault="007638B9" w:rsidP="00D52AAE">
            <w:pPr>
              <w:jc w:val="center"/>
            </w:pPr>
            <w:r>
              <w:t>2</w:t>
            </w:r>
          </w:p>
        </w:tc>
        <w:tc>
          <w:tcPr>
            <w:tcW w:w="1350" w:type="dxa"/>
          </w:tcPr>
          <w:p w14:paraId="71D30B5A" w14:textId="689B11AF" w:rsidR="00A476FC" w:rsidRDefault="007638B9" w:rsidP="00D52AAE">
            <w:r>
              <w:t>Tue</w:t>
            </w:r>
            <w:r w:rsidR="00A476FC">
              <w:t xml:space="preserve"> </w:t>
            </w:r>
            <w:r w:rsidR="002C2A39">
              <w:t>1/24</w:t>
            </w:r>
          </w:p>
        </w:tc>
        <w:tc>
          <w:tcPr>
            <w:tcW w:w="4320" w:type="dxa"/>
          </w:tcPr>
          <w:p w14:paraId="48676711" w14:textId="7D0E93BE" w:rsidR="00A476FC" w:rsidRDefault="009505EE" w:rsidP="00D52AAE">
            <w:r>
              <w:t>Citing in APA</w:t>
            </w:r>
          </w:p>
        </w:tc>
        <w:tc>
          <w:tcPr>
            <w:tcW w:w="1350" w:type="dxa"/>
            <w:vMerge w:val="restart"/>
          </w:tcPr>
          <w:p w14:paraId="1BC6B5A5" w14:textId="3064937B" w:rsidR="00A476FC" w:rsidRDefault="009505EE" w:rsidP="00D52AAE">
            <w:pPr>
              <w:jc w:val="center"/>
            </w:pPr>
            <w:r>
              <w:t>Ch. 2</w:t>
            </w:r>
          </w:p>
          <w:p w14:paraId="41E9DC41" w14:textId="6FC3E402" w:rsidR="00A476FC" w:rsidRDefault="007638B9" w:rsidP="00D52AAE">
            <w:pPr>
              <w:jc w:val="center"/>
            </w:pPr>
            <w:r>
              <w:t xml:space="preserve"> (p. 37-62)</w:t>
            </w:r>
          </w:p>
        </w:tc>
        <w:tc>
          <w:tcPr>
            <w:tcW w:w="6390" w:type="dxa"/>
            <w:shd w:val="clear" w:color="auto" w:fill="FFFFA1"/>
          </w:tcPr>
          <w:p w14:paraId="43B384BA" w14:textId="460BD89C" w:rsidR="00A476FC" w:rsidRDefault="00F310A7" w:rsidP="00D52AAE">
            <w:r>
              <w:t>Quiz 1: Syllabus and Ethics</w:t>
            </w:r>
          </w:p>
        </w:tc>
      </w:tr>
      <w:tr w:rsidR="00A476FC" w14:paraId="61192460" w14:textId="77777777" w:rsidTr="00326A57">
        <w:tc>
          <w:tcPr>
            <w:tcW w:w="805" w:type="dxa"/>
            <w:vMerge/>
          </w:tcPr>
          <w:p w14:paraId="364E2EE4" w14:textId="77777777" w:rsidR="00A476FC" w:rsidRDefault="00A476FC" w:rsidP="00D52AAE">
            <w:pPr>
              <w:jc w:val="center"/>
            </w:pPr>
          </w:p>
        </w:tc>
        <w:tc>
          <w:tcPr>
            <w:tcW w:w="1350" w:type="dxa"/>
          </w:tcPr>
          <w:p w14:paraId="7069B8DE" w14:textId="1B973892" w:rsidR="00A476FC" w:rsidRDefault="007638B9" w:rsidP="00D52AAE">
            <w:proofErr w:type="spellStart"/>
            <w:r>
              <w:t>Thur</w:t>
            </w:r>
            <w:proofErr w:type="spellEnd"/>
            <w:r w:rsidR="00A476FC">
              <w:t xml:space="preserve"> </w:t>
            </w:r>
            <w:r w:rsidR="002C2A39">
              <w:t>1/26</w:t>
            </w:r>
          </w:p>
        </w:tc>
        <w:tc>
          <w:tcPr>
            <w:tcW w:w="4320" w:type="dxa"/>
          </w:tcPr>
          <w:p w14:paraId="22E606E6" w14:textId="44D0C772" w:rsidR="00A476FC" w:rsidRDefault="009505EE" w:rsidP="00D52AAE">
            <w:r>
              <w:t>Identifying a Research Topic, Goal, and Question</w:t>
            </w:r>
          </w:p>
        </w:tc>
        <w:tc>
          <w:tcPr>
            <w:tcW w:w="1350" w:type="dxa"/>
            <w:vMerge/>
          </w:tcPr>
          <w:p w14:paraId="6DA36EE8" w14:textId="77777777" w:rsidR="00A476FC" w:rsidRDefault="00A476FC" w:rsidP="00D52AAE"/>
        </w:tc>
        <w:tc>
          <w:tcPr>
            <w:tcW w:w="6390" w:type="dxa"/>
            <w:shd w:val="clear" w:color="auto" w:fill="F79646" w:themeFill="accent6"/>
          </w:tcPr>
          <w:p w14:paraId="31E2B3D1" w14:textId="59B86824" w:rsidR="00A476FC" w:rsidRDefault="00326A57" w:rsidP="00D52AAE">
            <w:r>
              <w:t>Research Ethics Assignment</w:t>
            </w:r>
          </w:p>
        </w:tc>
      </w:tr>
      <w:tr w:rsidR="00A476FC" w14:paraId="17453DC4" w14:textId="77777777" w:rsidTr="00326A57">
        <w:tc>
          <w:tcPr>
            <w:tcW w:w="805" w:type="dxa"/>
            <w:vMerge w:val="restart"/>
          </w:tcPr>
          <w:p w14:paraId="3BD3F114" w14:textId="77777777" w:rsidR="00A476FC" w:rsidRDefault="00A476FC" w:rsidP="00D52AAE">
            <w:pPr>
              <w:jc w:val="center"/>
            </w:pPr>
          </w:p>
          <w:p w14:paraId="300C6F18" w14:textId="1F0B79F5" w:rsidR="00A476FC" w:rsidRDefault="007638B9" w:rsidP="00D52AAE">
            <w:pPr>
              <w:jc w:val="center"/>
            </w:pPr>
            <w:r>
              <w:t>3</w:t>
            </w:r>
          </w:p>
        </w:tc>
        <w:tc>
          <w:tcPr>
            <w:tcW w:w="1350" w:type="dxa"/>
            <w:tcBorders>
              <w:bottom w:val="single" w:sz="4" w:space="0" w:color="auto"/>
            </w:tcBorders>
          </w:tcPr>
          <w:p w14:paraId="680EC050" w14:textId="2B5DF2B3" w:rsidR="00A476FC" w:rsidRDefault="007638B9" w:rsidP="00D52AAE">
            <w:r>
              <w:t xml:space="preserve">Tue </w:t>
            </w:r>
            <w:r w:rsidR="002C2A39">
              <w:t>1/31</w:t>
            </w:r>
          </w:p>
        </w:tc>
        <w:tc>
          <w:tcPr>
            <w:tcW w:w="4320" w:type="dxa"/>
            <w:tcBorders>
              <w:bottom w:val="single" w:sz="4" w:space="0" w:color="auto"/>
            </w:tcBorders>
          </w:tcPr>
          <w:p w14:paraId="18F499AD" w14:textId="23D9D30E" w:rsidR="00A476FC" w:rsidRDefault="008A3C13" w:rsidP="00D52AAE">
            <w:r>
              <w:t>Introduction and</w:t>
            </w:r>
            <w:r w:rsidR="009505EE">
              <w:t xml:space="preserve"> Literature Review</w:t>
            </w:r>
          </w:p>
        </w:tc>
        <w:tc>
          <w:tcPr>
            <w:tcW w:w="1350" w:type="dxa"/>
            <w:vMerge w:val="restart"/>
          </w:tcPr>
          <w:p w14:paraId="18CB82EC" w14:textId="77777777" w:rsidR="00A476FC" w:rsidRDefault="00A476FC" w:rsidP="00D52AAE"/>
          <w:p w14:paraId="7AB848CD" w14:textId="420A3AE7" w:rsidR="00A476FC" w:rsidRDefault="00A476FC" w:rsidP="00D52AAE">
            <w:pPr>
              <w:jc w:val="center"/>
            </w:pPr>
            <w:r>
              <w:t xml:space="preserve">Ch. </w:t>
            </w:r>
            <w:r w:rsidR="007638B9">
              <w:t>3</w:t>
            </w:r>
          </w:p>
        </w:tc>
        <w:tc>
          <w:tcPr>
            <w:tcW w:w="6390" w:type="dxa"/>
            <w:tcBorders>
              <w:bottom w:val="single" w:sz="4" w:space="0" w:color="auto"/>
            </w:tcBorders>
            <w:shd w:val="clear" w:color="auto" w:fill="FFFFA1"/>
          </w:tcPr>
          <w:p w14:paraId="0ACDE134" w14:textId="54EBCEFE" w:rsidR="00A476FC" w:rsidRDefault="00DC3C97" w:rsidP="00D52AAE">
            <w:r>
              <w:t>Quiz 2: APA Citation and Research Question</w:t>
            </w:r>
            <w:r w:rsidR="005B18FE">
              <w:t>s</w:t>
            </w:r>
          </w:p>
        </w:tc>
      </w:tr>
      <w:tr w:rsidR="00A476FC" w14:paraId="0F0F2017" w14:textId="77777777" w:rsidTr="00326A57">
        <w:tc>
          <w:tcPr>
            <w:tcW w:w="805" w:type="dxa"/>
            <w:vMerge/>
          </w:tcPr>
          <w:p w14:paraId="60CEFF99" w14:textId="77777777" w:rsidR="00A476FC" w:rsidRDefault="00A476FC" w:rsidP="00D52AAE">
            <w:pPr>
              <w:jc w:val="center"/>
            </w:pPr>
          </w:p>
        </w:tc>
        <w:tc>
          <w:tcPr>
            <w:tcW w:w="1350" w:type="dxa"/>
            <w:tcBorders>
              <w:bottom w:val="single" w:sz="4" w:space="0" w:color="auto"/>
            </w:tcBorders>
          </w:tcPr>
          <w:p w14:paraId="00308C25" w14:textId="141FA16C" w:rsidR="00A476FC" w:rsidRDefault="007638B9" w:rsidP="00D52AAE">
            <w:proofErr w:type="spellStart"/>
            <w:r>
              <w:t>Thur</w:t>
            </w:r>
            <w:proofErr w:type="spellEnd"/>
            <w:r w:rsidR="00A476FC">
              <w:t xml:space="preserve"> </w:t>
            </w:r>
            <w:r w:rsidR="00130457">
              <w:t>2</w:t>
            </w:r>
            <w:r w:rsidR="00A476FC">
              <w:t>/</w:t>
            </w:r>
            <w:r w:rsidR="002C2A39">
              <w:t>2</w:t>
            </w:r>
          </w:p>
        </w:tc>
        <w:tc>
          <w:tcPr>
            <w:tcW w:w="4320" w:type="dxa"/>
            <w:tcBorders>
              <w:bottom w:val="single" w:sz="4" w:space="0" w:color="auto"/>
            </w:tcBorders>
          </w:tcPr>
          <w:p w14:paraId="617D08B5" w14:textId="76827B6D" w:rsidR="00A476FC" w:rsidRDefault="009505EE" w:rsidP="00D52AAE">
            <w:r>
              <w:t>Literature Review Cont.</w:t>
            </w:r>
          </w:p>
        </w:tc>
        <w:tc>
          <w:tcPr>
            <w:tcW w:w="1350" w:type="dxa"/>
            <w:vMerge/>
          </w:tcPr>
          <w:p w14:paraId="14C3FA79" w14:textId="77777777" w:rsidR="00A476FC" w:rsidRDefault="00A476FC" w:rsidP="00D52AAE"/>
        </w:tc>
        <w:tc>
          <w:tcPr>
            <w:tcW w:w="6390" w:type="dxa"/>
            <w:tcBorders>
              <w:bottom w:val="single" w:sz="4" w:space="0" w:color="auto"/>
            </w:tcBorders>
            <w:shd w:val="clear" w:color="auto" w:fill="9BBB59" w:themeFill="accent3"/>
          </w:tcPr>
          <w:p w14:paraId="3D6CB957" w14:textId="7B8B7926" w:rsidR="00A476FC" w:rsidRDefault="00DC3C97" w:rsidP="00D52AAE">
            <w:r>
              <w:t>Research Proposal Draft: Topic and Research Question</w:t>
            </w:r>
          </w:p>
        </w:tc>
      </w:tr>
      <w:tr w:rsidR="00A476FC" w14:paraId="272310B7" w14:textId="77777777" w:rsidTr="00326A57">
        <w:tc>
          <w:tcPr>
            <w:tcW w:w="805" w:type="dxa"/>
            <w:vMerge w:val="restart"/>
          </w:tcPr>
          <w:p w14:paraId="4E8CD21F" w14:textId="77777777" w:rsidR="00A476FC" w:rsidRDefault="00A476FC" w:rsidP="00D52AAE">
            <w:pPr>
              <w:jc w:val="center"/>
            </w:pPr>
          </w:p>
          <w:p w14:paraId="75A18CEA" w14:textId="719B9E0D" w:rsidR="00A476FC" w:rsidRDefault="007638B9" w:rsidP="00D52AAE">
            <w:pPr>
              <w:jc w:val="center"/>
            </w:pPr>
            <w:r>
              <w:t>4</w:t>
            </w:r>
          </w:p>
        </w:tc>
        <w:tc>
          <w:tcPr>
            <w:tcW w:w="1350" w:type="dxa"/>
            <w:tcBorders>
              <w:bottom w:val="single" w:sz="4" w:space="0" w:color="auto"/>
            </w:tcBorders>
          </w:tcPr>
          <w:p w14:paraId="51A7E2F2" w14:textId="6BDBEEFB" w:rsidR="00A476FC" w:rsidRDefault="007638B9" w:rsidP="00D52AAE">
            <w:r>
              <w:t>Tue</w:t>
            </w:r>
            <w:r w:rsidR="00A476FC">
              <w:t xml:space="preserve"> </w:t>
            </w:r>
            <w:r w:rsidR="00130457">
              <w:t>2</w:t>
            </w:r>
            <w:r w:rsidR="00A476FC">
              <w:t>/</w:t>
            </w:r>
            <w:r w:rsidR="002C2A39">
              <w:t>7</w:t>
            </w:r>
          </w:p>
        </w:tc>
        <w:tc>
          <w:tcPr>
            <w:tcW w:w="4320" w:type="dxa"/>
            <w:tcBorders>
              <w:bottom w:val="single" w:sz="4" w:space="0" w:color="auto"/>
            </w:tcBorders>
          </w:tcPr>
          <w:p w14:paraId="30BA3428" w14:textId="745F8DCF" w:rsidR="00A476FC" w:rsidRDefault="009505EE" w:rsidP="00D52AAE">
            <w:r>
              <w:t xml:space="preserve">Two Types of Data; Conceptualization &amp; Operationalization </w:t>
            </w:r>
          </w:p>
        </w:tc>
        <w:tc>
          <w:tcPr>
            <w:tcW w:w="1350" w:type="dxa"/>
            <w:vMerge w:val="restart"/>
          </w:tcPr>
          <w:p w14:paraId="4A8EB910" w14:textId="77777777" w:rsidR="00A476FC" w:rsidRDefault="00A476FC" w:rsidP="00D52AAE">
            <w:pPr>
              <w:jc w:val="center"/>
            </w:pPr>
          </w:p>
          <w:p w14:paraId="726FBEFD" w14:textId="31A70346" w:rsidR="00A476FC" w:rsidRDefault="00A476FC" w:rsidP="00D52AAE">
            <w:pPr>
              <w:jc w:val="center"/>
            </w:pPr>
            <w:r>
              <w:t xml:space="preserve">Ch. </w:t>
            </w:r>
            <w:r w:rsidR="007638B9">
              <w:t>4</w:t>
            </w:r>
          </w:p>
        </w:tc>
        <w:tc>
          <w:tcPr>
            <w:tcW w:w="6390" w:type="dxa"/>
            <w:tcBorders>
              <w:bottom w:val="single" w:sz="4" w:space="0" w:color="auto"/>
            </w:tcBorders>
            <w:shd w:val="clear" w:color="auto" w:fill="FFFFA1"/>
          </w:tcPr>
          <w:p w14:paraId="43FEF5A8" w14:textId="5FEB5ECF" w:rsidR="00A476FC" w:rsidRDefault="00653509" w:rsidP="00D52AAE">
            <w:r>
              <w:t>Quiz</w:t>
            </w:r>
            <w:r w:rsidR="00DC3C97">
              <w:t xml:space="preserve"> 3</w:t>
            </w:r>
            <w:r>
              <w:t>: Literature Reviews</w:t>
            </w:r>
          </w:p>
        </w:tc>
      </w:tr>
      <w:tr w:rsidR="00A476FC" w14:paraId="4305A905" w14:textId="77777777" w:rsidTr="00326A57">
        <w:tc>
          <w:tcPr>
            <w:tcW w:w="805" w:type="dxa"/>
            <w:vMerge/>
            <w:tcBorders>
              <w:bottom w:val="single" w:sz="4" w:space="0" w:color="auto"/>
            </w:tcBorders>
          </w:tcPr>
          <w:p w14:paraId="579F42E6" w14:textId="77777777" w:rsidR="00A476FC" w:rsidRDefault="00A476FC" w:rsidP="00D52AAE">
            <w:pPr>
              <w:jc w:val="center"/>
            </w:pPr>
          </w:p>
        </w:tc>
        <w:tc>
          <w:tcPr>
            <w:tcW w:w="1350" w:type="dxa"/>
            <w:tcBorders>
              <w:bottom w:val="single" w:sz="4" w:space="0" w:color="auto"/>
            </w:tcBorders>
          </w:tcPr>
          <w:p w14:paraId="13D662ED" w14:textId="7A826681" w:rsidR="00A476FC" w:rsidRDefault="007638B9" w:rsidP="00D52AAE">
            <w:proofErr w:type="spellStart"/>
            <w:r>
              <w:t>Thur</w:t>
            </w:r>
            <w:proofErr w:type="spellEnd"/>
            <w:r w:rsidR="00A476FC">
              <w:t xml:space="preserve"> </w:t>
            </w:r>
            <w:r w:rsidR="00130457">
              <w:t>2</w:t>
            </w:r>
            <w:r w:rsidR="00A476FC">
              <w:t>/</w:t>
            </w:r>
            <w:r w:rsidR="002C2A39">
              <w:t>9</w:t>
            </w:r>
          </w:p>
        </w:tc>
        <w:tc>
          <w:tcPr>
            <w:tcW w:w="4320" w:type="dxa"/>
            <w:tcBorders>
              <w:bottom w:val="single" w:sz="4" w:space="0" w:color="auto"/>
            </w:tcBorders>
          </w:tcPr>
          <w:p w14:paraId="229DCAC2" w14:textId="52BDE777" w:rsidR="00A476FC" w:rsidRDefault="009505EE" w:rsidP="00D52AAE">
            <w:r>
              <w:t>Variables &amp; Measures; Validity &amp; Reliability</w:t>
            </w:r>
          </w:p>
        </w:tc>
        <w:tc>
          <w:tcPr>
            <w:tcW w:w="1350" w:type="dxa"/>
            <w:vMerge/>
            <w:tcBorders>
              <w:bottom w:val="single" w:sz="4" w:space="0" w:color="auto"/>
            </w:tcBorders>
          </w:tcPr>
          <w:p w14:paraId="1A7831D8" w14:textId="77777777" w:rsidR="00A476FC" w:rsidRDefault="00A476FC" w:rsidP="00D52AAE"/>
        </w:tc>
        <w:tc>
          <w:tcPr>
            <w:tcW w:w="6390" w:type="dxa"/>
            <w:tcBorders>
              <w:bottom w:val="single" w:sz="4" w:space="0" w:color="auto"/>
            </w:tcBorders>
            <w:shd w:val="clear" w:color="auto" w:fill="F79646" w:themeFill="accent6"/>
          </w:tcPr>
          <w:p w14:paraId="101CFC3F" w14:textId="28D4EBCE" w:rsidR="00A476FC" w:rsidRDefault="00326A57" w:rsidP="00D52AAE">
            <w:r>
              <w:t>Mini Literature Review Assignment</w:t>
            </w:r>
          </w:p>
        </w:tc>
      </w:tr>
      <w:tr w:rsidR="0056797D" w14:paraId="0440AAA1" w14:textId="77777777" w:rsidTr="00326A57">
        <w:tc>
          <w:tcPr>
            <w:tcW w:w="805" w:type="dxa"/>
            <w:tcBorders>
              <w:bottom w:val="nil"/>
            </w:tcBorders>
          </w:tcPr>
          <w:p w14:paraId="630A99DC" w14:textId="77777777" w:rsidR="0056797D" w:rsidRDefault="0056797D" w:rsidP="0056797D"/>
        </w:tc>
        <w:tc>
          <w:tcPr>
            <w:tcW w:w="1350" w:type="dxa"/>
            <w:tcBorders>
              <w:bottom w:val="single" w:sz="4" w:space="0" w:color="auto"/>
            </w:tcBorders>
          </w:tcPr>
          <w:p w14:paraId="28BD87CE" w14:textId="3F43A98C" w:rsidR="0056797D" w:rsidRDefault="007638B9" w:rsidP="00D52AAE">
            <w:r>
              <w:t>Tue</w:t>
            </w:r>
            <w:r w:rsidR="002C2A39">
              <w:t xml:space="preserve"> 2/14</w:t>
            </w:r>
          </w:p>
        </w:tc>
        <w:tc>
          <w:tcPr>
            <w:tcW w:w="4320" w:type="dxa"/>
            <w:tcBorders>
              <w:bottom w:val="single" w:sz="4" w:space="0" w:color="auto"/>
            </w:tcBorders>
          </w:tcPr>
          <w:p w14:paraId="0A0FBF7C" w14:textId="6FF03526" w:rsidR="0056797D" w:rsidRDefault="009505EE" w:rsidP="00D52AAE">
            <w:r>
              <w:t>Sampling</w:t>
            </w:r>
          </w:p>
        </w:tc>
        <w:tc>
          <w:tcPr>
            <w:tcW w:w="1350" w:type="dxa"/>
            <w:tcBorders>
              <w:bottom w:val="nil"/>
            </w:tcBorders>
          </w:tcPr>
          <w:p w14:paraId="19319CC4" w14:textId="6398565C" w:rsidR="0056797D" w:rsidRDefault="007313E5" w:rsidP="00D52AAE">
            <w:pPr>
              <w:jc w:val="center"/>
            </w:pPr>
            <w:r>
              <w:t>Ch. 5</w:t>
            </w:r>
          </w:p>
        </w:tc>
        <w:tc>
          <w:tcPr>
            <w:tcW w:w="6390" w:type="dxa"/>
            <w:tcBorders>
              <w:bottom w:val="single" w:sz="4" w:space="0" w:color="auto"/>
            </w:tcBorders>
            <w:shd w:val="clear" w:color="auto" w:fill="FFFFA1"/>
          </w:tcPr>
          <w:p w14:paraId="1F57BED5" w14:textId="3619C1F9" w:rsidR="0056797D" w:rsidRDefault="00995790" w:rsidP="00D52AAE">
            <w:r>
              <w:t>Quiz:</w:t>
            </w:r>
            <w:r w:rsidR="00DC3C97">
              <w:t xml:space="preserve"> 4</w:t>
            </w:r>
            <w:r>
              <w:t xml:space="preserve"> Data Types, Validity &amp; Reliability</w:t>
            </w:r>
          </w:p>
        </w:tc>
      </w:tr>
      <w:tr w:rsidR="0056797D" w14:paraId="3F40BA4E" w14:textId="77777777" w:rsidTr="00326A57">
        <w:tc>
          <w:tcPr>
            <w:tcW w:w="805" w:type="dxa"/>
            <w:tcBorders>
              <w:top w:val="nil"/>
            </w:tcBorders>
          </w:tcPr>
          <w:p w14:paraId="22A5CA07" w14:textId="1DFB0978" w:rsidR="0056797D" w:rsidRDefault="007638B9" w:rsidP="00D52AAE">
            <w:pPr>
              <w:jc w:val="center"/>
            </w:pPr>
            <w:r>
              <w:t>5</w:t>
            </w:r>
          </w:p>
        </w:tc>
        <w:tc>
          <w:tcPr>
            <w:tcW w:w="1350" w:type="dxa"/>
            <w:tcBorders>
              <w:bottom w:val="single" w:sz="4" w:space="0" w:color="auto"/>
            </w:tcBorders>
          </w:tcPr>
          <w:p w14:paraId="4D4421B8" w14:textId="1B549C46" w:rsidR="0056797D" w:rsidRDefault="007638B9" w:rsidP="00D52AAE">
            <w:proofErr w:type="spellStart"/>
            <w:r>
              <w:t>Thur</w:t>
            </w:r>
            <w:proofErr w:type="spellEnd"/>
            <w:r w:rsidR="002C2A39">
              <w:t xml:space="preserve"> 2/16</w:t>
            </w:r>
          </w:p>
        </w:tc>
        <w:tc>
          <w:tcPr>
            <w:tcW w:w="4320" w:type="dxa"/>
            <w:tcBorders>
              <w:bottom w:val="single" w:sz="4" w:space="0" w:color="auto"/>
            </w:tcBorders>
          </w:tcPr>
          <w:p w14:paraId="49CE6C01" w14:textId="291CDB37" w:rsidR="0056797D" w:rsidRDefault="009505EE" w:rsidP="00D52AAE">
            <w:r>
              <w:t xml:space="preserve">Sampling Cont. </w:t>
            </w:r>
          </w:p>
        </w:tc>
        <w:tc>
          <w:tcPr>
            <w:tcW w:w="1350" w:type="dxa"/>
            <w:tcBorders>
              <w:top w:val="nil"/>
            </w:tcBorders>
          </w:tcPr>
          <w:p w14:paraId="0F124C3E" w14:textId="77777777" w:rsidR="0056797D" w:rsidRDefault="0056797D" w:rsidP="00D52AAE">
            <w:pPr>
              <w:jc w:val="center"/>
            </w:pPr>
          </w:p>
        </w:tc>
        <w:tc>
          <w:tcPr>
            <w:tcW w:w="6390" w:type="dxa"/>
            <w:tcBorders>
              <w:bottom w:val="single" w:sz="4" w:space="0" w:color="auto"/>
            </w:tcBorders>
            <w:shd w:val="clear" w:color="auto" w:fill="F79646" w:themeFill="accent6"/>
          </w:tcPr>
          <w:p w14:paraId="4C038CE3" w14:textId="4E202B90" w:rsidR="0056797D" w:rsidRDefault="00326A57" w:rsidP="00D52AAE">
            <w:r>
              <w:t>Validity/Reliability Assignment</w:t>
            </w:r>
          </w:p>
        </w:tc>
      </w:tr>
      <w:tr w:rsidR="0056797D" w14:paraId="06318537" w14:textId="77777777" w:rsidTr="00326A57">
        <w:tc>
          <w:tcPr>
            <w:tcW w:w="805" w:type="dxa"/>
            <w:tcBorders>
              <w:bottom w:val="nil"/>
            </w:tcBorders>
          </w:tcPr>
          <w:p w14:paraId="04005763" w14:textId="77777777" w:rsidR="0056797D" w:rsidRDefault="0056797D" w:rsidP="00D52AAE">
            <w:pPr>
              <w:jc w:val="center"/>
            </w:pPr>
          </w:p>
        </w:tc>
        <w:tc>
          <w:tcPr>
            <w:tcW w:w="1350" w:type="dxa"/>
            <w:tcBorders>
              <w:bottom w:val="single" w:sz="4" w:space="0" w:color="auto"/>
            </w:tcBorders>
          </w:tcPr>
          <w:p w14:paraId="1C251648" w14:textId="7B4CD303" w:rsidR="0056797D" w:rsidRDefault="007638B9" w:rsidP="00D52AAE">
            <w:r>
              <w:t>Tue</w:t>
            </w:r>
            <w:r w:rsidR="002C2A39">
              <w:t xml:space="preserve"> 2/21</w:t>
            </w:r>
          </w:p>
        </w:tc>
        <w:tc>
          <w:tcPr>
            <w:tcW w:w="4320" w:type="dxa"/>
            <w:tcBorders>
              <w:bottom w:val="single" w:sz="4" w:space="0" w:color="auto"/>
            </w:tcBorders>
          </w:tcPr>
          <w:p w14:paraId="55D48D2A" w14:textId="2A934AC4" w:rsidR="0056797D" w:rsidRDefault="00C96048" w:rsidP="00D52AAE">
            <w:r>
              <w:t xml:space="preserve">Guest Lecture with Professor Amalfi-Wronski: </w:t>
            </w:r>
            <w:r w:rsidR="009505EE">
              <w:t>Qualitative Research</w:t>
            </w:r>
          </w:p>
        </w:tc>
        <w:tc>
          <w:tcPr>
            <w:tcW w:w="1350" w:type="dxa"/>
            <w:tcBorders>
              <w:bottom w:val="nil"/>
            </w:tcBorders>
          </w:tcPr>
          <w:p w14:paraId="56386943" w14:textId="78DA95E6" w:rsidR="0056797D" w:rsidRDefault="007313E5" w:rsidP="00D52AAE">
            <w:pPr>
              <w:jc w:val="center"/>
            </w:pPr>
            <w:r>
              <w:t>Ch. 6</w:t>
            </w:r>
          </w:p>
        </w:tc>
        <w:tc>
          <w:tcPr>
            <w:tcW w:w="6390" w:type="dxa"/>
            <w:tcBorders>
              <w:bottom w:val="single" w:sz="4" w:space="0" w:color="auto"/>
            </w:tcBorders>
            <w:shd w:val="clear" w:color="auto" w:fill="FFFFA1"/>
          </w:tcPr>
          <w:p w14:paraId="4D2B037C" w14:textId="6C06777C" w:rsidR="0056797D" w:rsidRDefault="00F310A7" w:rsidP="00D52AAE">
            <w:r>
              <w:t>Quiz</w:t>
            </w:r>
            <w:r w:rsidR="00DC3C97">
              <w:t xml:space="preserve"> 5</w:t>
            </w:r>
            <w:r>
              <w:t>: Sampling</w:t>
            </w:r>
          </w:p>
        </w:tc>
      </w:tr>
      <w:tr w:rsidR="0056797D" w14:paraId="08B8A44E" w14:textId="77777777" w:rsidTr="00690ED8">
        <w:tc>
          <w:tcPr>
            <w:tcW w:w="805" w:type="dxa"/>
            <w:tcBorders>
              <w:top w:val="nil"/>
            </w:tcBorders>
          </w:tcPr>
          <w:p w14:paraId="68645F28" w14:textId="1B4718B2" w:rsidR="0056797D" w:rsidRDefault="007638B9" w:rsidP="00D52AAE">
            <w:pPr>
              <w:jc w:val="center"/>
            </w:pPr>
            <w:r>
              <w:t>6</w:t>
            </w:r>
          </w:p>
        </w:tc>
        <w:tc>
          <w:tcPr>
            <w:tcW w:w="1350" w:type="dxa"/>
            <w:tcBorders>
              <w:bottom w:val="single" w:sz="4" w:space="0" w:color="auto"/>
            </w:tcBorders>
          </w:tcPr>
          <w:p w14:paraId="6DA37D4F" w14:textId="62EBD7FE" w:rsidR="0056797D" w:rsidRDefault="007638B9" w:rsidP="00D52AAE">
            <w:proofErr w:type="spellStart"/>
            <w:r>
              <w:t>Thur</w:t>
            </w:r>
            <w:proofErr w:type="spellEnd"/>
            <w:r w:rsidR="002C2A39">
              <w:t xml:space="preserve"> 2/23</w:t>
            </w:r>
          </w:p>
        </w:tc>
        <w:tc>
          <w:tcPr>
            <w:tcW w:w="4320" w:type="dxa"/>
            <w:tcBorders>
              <w:bottom w:val="single" w:sz="4" w:space="0" w:color="auto"/>
            </w:tcBorders>
          </w:tcPr>
          <w:p w14:paraId="340B429A" w14:textId="712341C1" w:rsidR="0056797D" w:rsidRDefault="00C96048" w:rsidP="00D52AAE">
            <w:r>
              <w:t>No Class!!</w:t>
            </w:r>
            <w:r w:rsidR="009505EE">
              <w:t xml:space="preserve"> </w:t>
            </w:r>
          </w:p>
        </w:tc>
        <w:tc>
          <w:tcPr>
            <w:tcW w:w="1350" w:type="dxa"/>
            <w:tcBorders>
              <w:top w:val="nil"/>
            </w:tcBorders>
          </w:tcPr>
          <w:p w14:paraId="2F06CE03" w14:textId="77777777" w:rsidR="0056797D" w:rsidRDefault="0056797D" w:rsidP="00D52AAE">
            <w:pPr>
              <w:jc w:val="center"/>
            </w:pPr>
          </w:p>
        </w:tc>
        <w:tc>
          <w:tcPr>
            <w:tcW w:w="6390" w:type="dxa"/>
            <w:tcBorders>
              <w:bottom w:val="single" w:sz="4" w:space="0" w:color="auto"/>
            </w:tcBorders>
            <w:shd w:val="clear" w:color="auto" w:fill="9BBB59" w:themeFill="accent3"/>
          </w:tcPr>
          <w:p w14:paraId="331A082E" w14:textId="1945B3C1" w:rsidR="0056797D" w:rsidRDefault="00690ED8" w:rsidP="00D52AAE">
            <w:r>
              <w:t>Research Proposal Draft: Introduction, Literature Review &amp; APA References</w:t>
            </w:r>
          </w:p>
        </w:tc>
      </w:tr>
      <w:tr w:rsidR="00A476FC" w14:paraId="3F9D7974" w14:textId="77777777" w:rsidTr="00326A57">
        <w:tc>
          <w:tcPr>
            <w:tcW w:w="805" w:type="dxa"/>
            <w:vMerge w:val="restart"/>
          </w:tcPr>
          <w:p w14:paraId="5D1D5E79" w14:textId="77777777" w:rsidR="00A476FC" w:rsidRDefault="00A476FC" w:rsidP="00D52AAE">
            <w:pPr>
              <w:jc w:val="center"/>
            </w:pPr>
          </w:p>
          <w:p w14:paraId="4817828E" w14:textId="20B9A849" w:rsidR="00A476FC" w:rsidRDefault="007638B9" w:rsidP="00D52AAE">
            <w:pPr>
              <w:jc w:val="center"/>
            </w:pPr>
            <w:r>
              <w:t>7</w:t>
            </w:r>
          </w:p>
        </w:tc>
        <w:tc>
          <w:tcPr>
            <w:tcW w:w="1350" w:type="dxa"/>
            <w:tcBorders>
              <w:bottom w:val="single" w:sz="4" w:space="0" w:color="auto"/>
            </w:tcBorders>
          </w:tcPr>
          <w:p w14:paraId="48F86936" w14:textId="7D93F867" w:rsidR="00A476FC" w:rsidRDefault="007638B9" w:rsidP="00D52AAE">
            <w:r>
              <w:t xml:space="preserve">Tue </w:t>
            </w:r>
            <w:r w:rsidR="00130457">
              <w:t>2</w:t>
            </w:r>
            <w:r w:rsidR="00A476FC">
              <w:t>/</w:t>
            </w:r>
            <w:r w:rsidR="00130457">
              <w:t>28</w:t>
            </w:r>
          </w:p>
        </w:tc>
        <w:tc>
          <w:tcPr>
            <w:tcW w:w="4320" w:type="dxa"/>
            <w:tcBorders>
              <w:bottom w:val="single" w:sz="4" w:space="0" w:color="auto"/>
            </w:tcBorders>
          </w:tcPr>
          <w:p w14:paraId="7CE91E78" w14:textId="4CECC877" w:rsidR="00A476FC" w:rsidRDefault="00004194" w:rsidP="00D52AAE">
            <w:r>
              <w:t>Survey Construction</w:t>
            </w:r>
          </w:p>
        </w:tc>
        <w:tc>
          <w:tcPr>
            <w:tcW w:w="1350" w:type="dxa"/>
            <w:vMerge w:val="restart"/>
          </w:tcPr>
          <w:p w14:paraId="57813740" w14:textId="5DE33AC4" w:rsidR="00A476FC" w:rsidRDefault="00995790" w:rsidP="00D52AAE">
            <w:pPr>
              <w:jc w:val="center"/>
            </w:pPr>
            <w:r>
              <w:t>Ch. 7</w:t>
            </w:r>
          </w:p>
          <w:p w14:paraId="1642EA57" w14:textId="41F8C4E9" w:rsidR="00A476FC" w:rsidRDefault="00A476FC" w:rsidP="00D52AAE">
            <w:pPr>
              <w:jc w:val="center"/>
            </w:pPr>
          </w:p>
        </w:tc>
        <w:tc>
          <w:tcPr>
            <w:tcW w:w="6390" w:type="dxa"/>
            <w:tcBorders>
              <w:bottom w:val="single" w:sz="4" w:space="0" w:color="auto"/>
            </w:tcBorders>
            <w:shd w:val="clear" w:color="auto" w:fill="FFFFA1"/>
          </w:tcPr>
          <w:p w14:paraId="2024D21E" w14:textId="03CA4DF4" w:rsidR="00A476FC" w:rsidRDefault="00602D8D" w:rsidP="00D52AAE">
            <w:r>
              <w:t>Quiz</w:t>
            </w:r>
            <w:r w:rsidR="00DC3C97">
              <w:t xml:space="preserve"> 6</w:t>
            </w:r>
            <w:r>
              <w:t>: Qualitative Research</w:t>
            </w:r>
          </w:p>
        </w:tc>
      </w:tr>
      <w:tr w:rsidR="00A476FC" w14:paraId="69C176C6" w14:textId="77777777" w:rsidTr="00326A57">
        <w:tc>
          <w:tcPr>
            <w:tcW w:w="805" w:type="dxa"/>
            <w:vMerge/>
          </w:tcPr>
          <w:p w14:paraId="233F517D" w14:textId="77777777" w:rsidR="00A476FC" w:rsidRDefault="00A476FC" w:rsidP="00D52AAE">
            <w:pPr>
              <w:jc w:val="center"/>
            </w:pPr>
          </w:p>
        </w:tc>
        <w:tc>
          <w:tcPr>
            <w:tcW w:w="1350" w:type="dxa"/>
            <w:tcBorders>
              <w:bottom w:val="single" w:sz="4" w:space="0" w:color="auto"/>
            </w:tcBorders>
          </w:tcPr>
          <w:p w14:paraId="4F25F97B" w14:textId="3F58B697" w:rsidR="00A476FC" w:rsidRDefault="007638B9" w:rsidP="00D52AAE">
            <w:proofErr w:type="spellStart"/>
            <w:r>
              <w:t>Thur</w:t>
            </w:r>
            <w:proofErr w:type="spellEnd"/>
            <w:r w:rsidR="00A476FC">
              <w:t xml:space="preserve"> </w:t>
            </w:r>
            <w:r w:rsidR="00130457">
              <w:t>3</w:t>
            </w:r>
            <w:r w:rsidR="00A476FC">
              <w:t>/</w:t>
            </w:r>
            <w:r w:rsidR="00130457">
              <w:t>2</w:t>
            </w:r>
          </w:p>
        </w:tc>
        <w:tc>
          <w:tcPr>
            <w:tcW w:w="4320" w:type="dxa"/>
            <w:tcBorders>
              <w:bottom w:val="single" w:sz="4" w:space="0" w:color="auto"/>
            </w:tcBorders>
          </w:tcPr>
          <w:p w14:paraId="7EE0D20D" w14:textId="46F6FC04" w:rsidR="00A476FC" w:rsidRDefault="00004194" w:rsidP="00D52AAE">
            <w:r>
              <w:t>Survey Distribution</w:t>
            </w:r>
          </w:p>
        </w:tc>
        <w:tc>
          <w:tcPr>
            <w:tcW w:w="1350" w:type="dxa"/>
            <w:vMerge/>
          </w:tcPr>
          <w:p w14:paraId="11E72BEB" w14:textId="77777777" w:rsidR="00A476FC" w:rsidRDefault="00A476FC" w:rsidP="00D52AAE"/>
        </w:tc>
        <w:tc>
          <w:tcPr>
            <w:tcW w:w="6390" w:type="dxa"/>
            <w:tcBorders>
              <w:bottom w:val="single" w:sz="4" w:space="0" w:color="auto"/>
            </w:tcBorders>
            <w:shd w:val="clear" w:color="auto" w:fill="F79646" w:themeFill="accent6"/>
          </w:tcPr>
          <w:p w14:paraId="6C8C9F20" w14:textId="4FEA867F" w:rsidR="00A476FC" w:rsidRDefault="00326A57" w:rsidP="00D52AAE">
            <w:r>
              <w:t>Qualitative Field Work Assignment</w:t>
            </w:r>
          </w:p>
        </w:tc>
      </w:tr>
      <w:tr w:rsidR="00A476FC" w14:paraId="781FCCA9" w14:textId="3C7387B2" w:rsidTr="00995790">
        <w:trPr>
          <w:trHeight w:val="201"/>
        </w:trPr>
        <w:tc>
          <w:tcPr>
            <w:tcW w:w="805" w:type="dxa"/>
            <w:vMerge w:val="restart"/>
          </w:tcPr>
          <w:p w14:paraId="60D06EC7" w14:textId="77777777" w:rsidR="00A476FC" w:rsidRDefault="00A476FC" w:rsidP="00D52AAE">
            <w:pPr>
              <w:jc w:val="center"/>
            </w:pPr>
          </w:p>
          <w:p w14:paraId="2CE5E054" w14:textId="2B83908A" w:rsidR="00A476FC" w:rsidRDefault="007638B9" w:rsidP="00D52AAE">
            <w:pPr>
              <w:jc w:val="center"/>
            </w:pPr>
            <w:r>
              <w:t>8</w:t>
            </w:r>
          </w:p>
        </w:tc>
        <w:tc>
          <w:tcPr>
            <w:tcW w:w="1350" w:type="dxa"/>
            <w:tcBorders>
              <w:bottom w:val="single" w:sz="4" w:space="0" w:color="auto"/>
            </w:tcBorders>
          </w:tcPr>
          <w:p w14:paraId="09DBC7F7" w14:textId="76350F7D" w:rsidR="00A476FC" w:rsidRDefault="007638B9" w:rsidP="00D52AAE">
            <w:r>
              <w:t>Tue</w:t>
            </w:r>
            <w:r w:rsidR="00A476FC">
              <w:t xml:space="preserve"> </w:t>
            </w:r>
            <w:r w:rsidR="00130457">
              <w:t>3</w:t>
            </w:r>
            <w:r w:rsidR="00A476FC">
              <w:t>/</w:t>
            </w:r>
            <w:r w:rsidR="00130457">
              <w:t>7</w:t>
            </w:r>
          </w:p>
        </w:tc>
        <w:tc>
          <w:tcPr>
            <w:tcW w:w="4320" w:type="dxa"/>
            <w:tcBorders>
              <w:bottom w:val="single" w:sz="4" w:space="0" w:color="auto"/>
            </w:tcBorders>
          </w:tcPr>
          <w:p w14:paraId="4FDD4EAB" w14:textId="377481DE" w:rsidR="00A476FC" w:rsidRDefault="009505EE" w:rsidP="00D52AAE">
            <w:r>
              <w:t>Review for Midterm Exam</w:t>
            </w:r>
          </w:p>
        </w:tc>
        <w:tc>
          <w:tcPr>
            <w:tcW w:w="1350" w:type="dxa"/>
            <w:tcBorders>
              <w:bottom w:val="single" w:sz="2" w:space="0" w:color="auto"/>
            </w:tcBorders>
          </w:tcPr>
          <w:p w14:paraId="3E1F74C5" w14:textId="7A8E98A6" w:rsidR="00A476FC" w:rsidRDefault="00A476FC" w:rsidP="00D52AAE"/>
        </w:tc>
        <w:tc>
          <w:tcPr>
            <w:tcW w:w="6390" w:type="dxa"/>
            <w:tcBorders>
              <w:bottom w:val="single" w:sz="4" w:space="0" w:color="auto"/>
            </w:tcBorders>
          </w:tcPr>
          <w:p w14:paraId="37298D02" w14:textId="77777777" w:rsidR="00A476FC" w:rsidRDefault="00A476FC" w:rsidP="00D52AAE"/>
        </w:tc>
      </w:tr>
      <w:tr w:rsidR="00995790" w14:paraId="0DCF62D5" w14:textId="77777777" w:rsidTr="00995790">
        <w:tc>
          <w:tcPr>
            <w:tcW w:w="805" w:type="dxa"/>
            <w:vMerge/>
          </w:tcPr>
          <w:p w14:paraId="73565CA4" w14:textId="77777777" w:rsidR="00995790" w:rsidRDefault="00995790" w:rsidP="00D52AAE">
            <w:pPr>
              <w:jc w:val="center"/>
            </w:pPr>
          </w:p>
        </w:tc>
        <w:tc>
          <w:tcPr>
            <w:tcW w:w="1350" w:type="dxa"/>
            <w:tcBorders>
              <w:bottom w:val="single" w:sz="4" w:space="0" w:color="auto"/>
            </w:tcBorders>
            <w:shd w:val="clear" w:color="auto" w:fill="B2A1C7" w:themeFill="accent4" w:themeFillTint="99"/>
          </w:tcPr>
          <w:p w14:paraId="532CFAD6" w14:textId="08D0E6B0" w:rsidR="00995790" w:rsidRDefault="00995790" w:rsidP="00D52AAE">
            <w:proofErr w:type="spellStart"/>
            <w:r>
              <w:t>Thur</w:t>
            </w:r>
            <w:proofErr w:type="spellEnd"/>
            <w:r>
              <w:t xml:space="preserve"> 3/9</w:t>
            </w:r>
          </w:p>
        </w:tc>
        <w:tc>
          <w:tcPr>
            <w:tcW w:w="12060" w:type="dxa"/>
            <w:gridSpan w:val="3"/>
            <w:tcBorders>
              <w:bottom w:val="single" w:sz="4" w:space="0" w:color="auto"/>
            </w:tcBorders>
            <w:shd w:val="clear" w:color="auto" w:fill="B2A1C7" w:themeFill="accent4" w:themeFillTint="99"/>
          </w:tcPr>
          <w:p w14:paraId="64543703" w14:textId="63DD6D7D" w:rsidR="00995790" w:rsidRPr="00995790" w:rsidRDefault="00995790" w:rsidP="00D52AAE">
            <w:pPr>
              <w:rPr>
                <w:b/>
                <w:bCs/>
              </w:rPr>
            </w:pPr>
            <w:r>
              <w:t xml:space="preserve">                                                                </w:t>
            </w:r>
            <w:r>
              <w:rPr>
                <w:b/>
                <w:bCs/>
              </w:rPr>
              <w:t>Midterm Exam!!!!!</w:t>
            </w:r>
          </w:p>
        </w:tc>
      </w:tr>
      <w:tr w:rsidR="001F2F61" w14:paraId="24F06B96" w14:textId="77777777" w:rsidTr="001F2F61">
        <w:trPr>
          <w:trHeight w:val="201"/>
        </w:trPr>
        <w:tc>
          <w:tcPr>
            <w:tcW w:w="14215" w:type="dxa"/>
            <w:gridSpan w:val="5"/>
            <w:tcBorders>
              <w:left w:val="single" w:sz="2" w:space="0" w:color="auto"/>
              <w:bottom w:val="nil"/>
            </w:tcBorders>
            <w:shd w:val="clear" w:color="auto" w:fill="4BACC6" w:themeFill="accent5"/>
          </w:tcPr>
          <w:p w14:paraId="44770465" w14:textId="27B20622" w:rsidR="001F2F61" w:rsidRPr="00416246" w:rsidRDefault="001F2F61" w:rsidP="00416246">
            <w:pPr>
              <w:rPr>
                <w:b/>
                <w:bCs/>
              </w:rPr>
            </w:pPr>
            <w:r>
              <w:rPr>
                <w:b/>
                <w:bCs/>
              </w:rPr>
              <w:t xml:space="preserve">                                                     </w:t>
            </w:r>
            <w:r w:rsidR="00611A2D">
              <w:rPr>
                <w:b/>
                <w:bCs/>
              </w:rPr>
              <w:t xml:space="preserve">                                  </w:t>
            </w:r>
            <w:r>
              <w:rPr>
                <w:b/>
                <w:bCs/>
              </w:rPr>
              <w:t xml:space="preserve"> NO CLASS: SPRING BREAK!!</w:t>
            </w:r>
          </w:p>
        </w:tc>
      </w:tr>
      <w:tr w:rsidR="001F2F61" w14:paraId="3E0AFB55" w14:textId="77777777" w:rsidTr="001F2F61">
        <w:tc>
          <w:tcPr>
            <w:tcW w:w="14215" w:type="dxa"/>
            <w:gridSpan w:val="5"/>
            <w:tcBorders>
              <w:top w:val="nil"/>
              <w:left w:val="single" w:sz="2" w:space="0" w:color="auto"/>
              <w:bottom w:val="single" w:sz="4" w:space="0" w:color="auto"/>
            </w:tcBorders>
            <w:shd w:val="clear" w:color="auto" w:fill="4BACC6" w:themeFill="accent5"/>
          </w:tcPr>
          <w:p w14:paraId="7CAAC315" w14:textId="1C12D404" w:rsidR="001F2F61" w:rsidRDefault="001F2F61" w:rsidP="00995444"/>
        </w:tc>
      </w:tr>
      <w:tr w:rsidR="007638B9" w14:paraId="7A37E391" w14:textId="77777777" w:rsidTr="00995444">
        <w:trPr>
          <w:trHeight w:val="201"/>
        </w:trPr>
        <w:tc>
          <w:tcPr>
            <w:tcW w:w="805" w:type="dxa"/>
            <w:vMerge w:val="restart"/>
          </w:tcPr>
          <w:p w14:paraId="4658CBB6" w14:textId="77777777" w:rsidR="007638B9" w:rsidRDefault="007638B9" w:rsidP="00995444">
            <w:pPr>
              <w:jc w:val="center"/>
            </w:pPr>
          </w:p>
          <w:p w14:paraId="578BEB2B" w14:textId="61197BB0" w:rsidR="007638B9" w:rsidRDefault="00611A2D" w:rsidP="00995444">
            <w:pPr>
              <w:jc w:val="center"/>
            </w:pPr>
            <w:r>
              <w:t>9</w:t>
            </w:r>
          </w:p>
        </w:tc>
        <w:tc>
          <w:tcPr>
            <w:tcW w:w="1350" w:type="dxa"/>
            <w:tcBorders>
              <w:bottom w:val="single" w:sz="4" w:space="0" w:color="auto"/>
            </w:tcBorders>
          </w:tcPr>
          <w:p w14:paraId="2DC9B999" w14:textId="512B1964" w:rsidR="007638B9" w:rsidRDefault="007638B9" w:rsidP="00995444">
            <w:r>
              <w:t>Tue 3/</w:t>
            </w:r>
            <w:r w:rsidR="002C2A39">
              <w:t>21</w:t>
            </w:r>
          </w:p>
        </w:tc>
        <w:tc>
          <w:tcPr>
            <w:tcW w:w="4320" w:type="dxa"/>
            <w:tcBorders>
              <w:bottom w:val="single" w:sz="4" w:space="0" w:color="auto"/>
            </w:tcBorders>
          </w:tcPr>
          <w:p w14:paraId="2EE1E86B" w14:textId="303749CD" w:rsidR="007638B9" w:rsidRDefault="00995790" w:rsidP="00995444">
            <w:r>
              <w:t>Causation and Introduction to Experiments</w:t>
            </w:r>
          </w:p>
        </w:tc>
        <w:tc>
          <w:tcPr>
            <w:tcW w:w="1350" w:type="dxa"/>
            <w:tcBorders>
              <w:bottom w:val="nil"/>
            </w:tcBorders>
          </w:tcPr>
          <w:p w14:paraId="3FA666C5" w14:textId="77777777" w:rsidR="00995790" w:rsidRDefault="00995790" w:rsidP="00995790">
            <w:pPr>
              <w:jc w:val="center"/>
            </w:pPr>
          </w:p>
          <w:p w14:paraId="2B9E0F70" w14:textId="68B9EC2D" w:rsidR="007638B9" w:rsidRDefault="00995790" w:rsidP="00995790">
            <w:pPr>
              <w:jc w:val="center"/>
            </w:pPr>
            <w:r>
              <w:t>Ch. 8</w:t>
            </w:r>
          </w:p>
        </w:tc>
        <w:tc>
          <w:tcPr>
            <w:tcW w:w="6390" w:type="dxa"/>
            <w:tcBorders>
              <w:bottom w:val="single" w:sz="4" w:space="0" w:color="auto"/>
            </w:tcBorders>
          </w:tcPr>
          <w:p w14:paraId="69C308DD" w14:textId="77777777" w:rsidR="007638B9" w:rsidRDefault="007638B9" w:rsidP="00995444"/>
        </w:tc>
      </w:tr>
      <w:tr w:rsidR="007638B9" w14:paraId="0FBC727B" w14:textId="77777777" w:rsidTr="00690ED8">
        <w:tc>
          <w:tcPr>
            <w:tcW w:w="805" w:type="dxa"/>
            <w:vMerge/>
          </w:tcPr>
          <w:p w14:paraId="4D223759" w14:textId="77777777" w:rsidR="007638B9" w:rsidRDefault="007638B9" w:rsidP="00995444">
            <w:pPr>
              <w:jc w:val="center"/>
            </w:pPr>
          </w:p>
        </w:tc>
        <w:tc>
          <w:tcPr>
            <w:tcW w:w="1350" w:type="dxa"/>
            <w:tcBorders>
              <w:bottom w:val="single" w:sz="4" w:space="0" w:color="auto"/>
            </w:tcBorders>
          </w:tcPr>
          <w:p w14:paraId="34B22CF8" w14:textId="0F8F731A" w:rsidR="007638B9" w:rsidRDefault="007638B9" w:rsidP="00995444">
            <w:proofErr w:type="spellStart"/>
            <w:r>
              <w:t>Thur</w:t>
            </w:r>
            <w:proofErr w:type="spellEnd"/>
            <w:r>
              <w:t xml:space="preserve"> 3/</w:t>
            </w:r>
            <w:r w:rsidR="002C2A39">
              <w:t>23</w:t>
            </w:r>
          </w:p>
        </w:tc>
        <w:tc>
          <w:tcPr>
            <w:tcW w:w="4320" w:type="dxa"/>
            <w:tcBorders>
              <w:bottom w:val="single" w:sz="4" w:space="0" w:color="auto"/>
            </w:tcBorders>
          </w:tcPr>
          <w:p w14:paraId="3274058E" w14:textId="3A47CE72" w:rsidR="007638B9" w:rsidRDefault="00995790" w:rsidP="00995444">
            <w:r>
              <w:t>Experiments Cont.</w:t>
            </w:r>
          </w:p>
        </w:tc>
        <w:tc>
          <w:tcPr>
            <w:tcW w:w="1350" w:type="dxa"/>
            <w:tcBorders>
              <w:top w:val="nil"/>
            </w:tcBorders>
          </w:tcPr>
          <w:p w14:paraId="2805DBCC" w14:textId="43135BAC" w:rsidR="007638B9" w:rsidRDefault="007638B9" w:rsidP="00995444"/>
        </w:tc>
        <w:tc>
          <w:tcPr>
            <w:tcW w:w="6390" w:type="dxa"/>
            <w:tcBorders>
              <w:bottom w:val="single" w:sz="4" w:space="0" w:color="auto"/>
            </w:tcBorders>
            <w:shd w:val="clear" w:color="auto" w:fill="9BBB59" w:themeFill="accent3"/>
          </w:tcPr>
          <w:p w14:paraId="03CDF854" w14:textId="21D0D184" w:rsidR="007638B9" w:rsidRDefault="00690ED8" w:rsidP="00995444">
            <w:r>
              <w:t>Research Proposal Draft: Methodology</w:t>
            </w:r>
          </w:p>
        </w:tc>
      </w:tr>
      <w:tr w:rsidR="007638B9" w14:paraId="751A3452" w14:textId="77777777" w:rsidTr="00383D34">
        <w:trPr>
          <w:trHeight w:val="201"/>
        </w:trPr>
        <w:tc>
          <w:tcPr>
            <w:tcW w:w="805" w:type="dxa"/>
            <w:vMerge w:val="restart"/>
          </w:tcPr>
          <w:p w14:paraId="4B80827E" w14:textId="77777777" w:rsidR="007638B9" w:rsidRDefault="007638B9" w:rsidP="00995444">
            <w:pPr>
              <w:jc w:val="center"/>
            </w:pPr>
          </w:p>
          <w:p w14:paraId="1C1B0340" w14:textId="210959EB" w:rsidR="007638B9" w:rsidRDefault="007638B9" w:rsidP="00995444">
            <w:pPr>
              <w:jc w:val="center"/>
            </w:pPr>
            <w:r>
              <w:t>1</w:t>
            </w:r>
            <w:r w:rsidR="00611A2D">
              <w:t>0</w:t>
            </w:r>
          </w:p>
        </w:tc>
        <w:tc>
          <w:tcPr>
            <w:tcW w:w="1350" w:type="dxa"/>
            <w:tcBorders>
              <w:bottom w:val="single" w:sz="4" w:space="0" w:color="auto"/>
            </w:tcBorders>
          </w:tcPr>
          <w:p w14:paraId="5358822B" w14:textId="0D86775B" w:rsidR="007638B9" w:rsidRDefault="007638B9" w:rsidP="00995444">
            <w:r>
              <w:t>Tue 3/</w:t>
            </w:r>
            <w:r w:rsidR="002C2A39">
              <w:t>28</w:t>
            </w:r>
          </w:p>
        </w:tc>
        <w:tc>
          <w:tcPr>
            <w:tcW w:w="4320" w:type="dxa"/>
            <w:tcBorders>
              <w:bottom w:val="single" w:sz="4" w:space="0" w:color="auto"/>
            </w:tcBorders>
          </w:tcPr>
          <w:p w14:paraId="0586963F" w14:textId="07CF45BF" w:rsidR="007638B9" w:rsidRDefault="00602D8D" w:rsidP="00995444">
            <w:r>
              <w:t>Secondary Data</w:t>
            </w:r>
            <w:r w:rsidR="00383D34">
              <w:t xml:space="preserve"> (Guest Lecture, Prof. P)</w:t>
            </w:r>
          </w:p>
        </w:tc>
        <w:tc>
          <w:tcPr>
            <w:tcW w:w="1350" w:type="dxa"/>
            <w:tcBorders>
              <w:bottom w:val="nil"/>
            </w:tcBorders>
          </w:tcPr>
          <w:p w14:paraId="173EB493" w14:textId="5F74F40F" w:rsidR="007638B9" w:rsidRDefault="007638B9" w:rsidP="00602D8D">
            <w:pPr>
              <w:jc w:val="center"/>
            </w:pPr>
            <w:r>
              <w:t>Ch. 9</w:t>
            </w:r>
          </w:p>
        </w:tc>
        <w:tc>
          <w:tcPr>
            <w:tcW w:w="6390" w:type="dxa"/>
            <w:tcBorders>
              <w:bottom w:val="single" w:sz="4" w:space="0" w:color="auto"/>
            </w:tcBorders>
            <w:shd w:val="clear" w:color="auto" w:fill="auto"/>
          </w:tcPr>
          <w:p w14:paraId="5BA21C08" w14:textId="45511F90" w:rsidR="007638B9" w:rsidRDefault="007638B9" w:rsidP="00995444"/>
        </w:tc>
      </w:tr>
      <w:tr w:rsidR="007638B9" w14:paraId="41915127" w14:textId="77777777" w:rsidTr="00326A57">
        <w:tc>
          <w:tcPr>
            <w:tcW w:w="805" w:type="dxa"/>
            <w:vMerge/>
          </w:tcPr>
          <w:p w14:paraId="095630B1" w14:textId="77777777" w:rsidR="007638B9" w:rsidRDefault="007638B9" w:rsidP="00995444">
            <w:pPr>
              <w:jc w:val="center"/>
            </w:pPr>
          </w:p>
        </w:tc>
        <w:tc>
          <w:tcPr>
            <w:tcW w:w="1350" w:type="dxa"/>
            <w:tcBorders>
              <w:bottom w:val="single" w:sz="4" w:space="0" w:color="auto"/>
            </w:tcBorders>
          </w:tcPr>
          <w:p w14:paraId="4A96B65D" w14:textId="161F206A" w:rsidR="007638B9" w:rsidRDefault="007638B9" w:rsidP="00995444">
            <w:proofErr w:type="spellStart"/>
            <w:r>
              <w:t>Thur</w:t>
            </w:r>
            <w:proofErr w:type="spellEnd"/>
            <w:r>
              <w:t xml:space="preserve"> 3/</w:t>
            </w:r>
            <w:r w:rsidR="002C2A39">
              <w:t>30</w:t>
            </w:r>
          </w:p>
        </w:tc>
        <w:tc>
          <w:tcPr>
            <w:tcW w:w="4320" w:type="dxa"/>
            <w:tcBorders>
              <w:bottom w:val="single" w:sz="4" w:space="0" w:color="auto"/>
            </w:tcBorders>
          </w:tcPr>
          <w:p w14:paraId="12DEF33E" w14:textId="5E5080F9" w:rsidR="007638B9" w:rsidRDefault="00602D8D" w:rsidP="00995444">
            <w:r>
              <w:t>Secondary Data Cont.</w:t>
            </w:r>
          </w:p>
        </w:tc>
        <w:tc>
          <w:tcPr>
            <w:tcW w:w="1350" w:type="dxa"/>
            <w:tcBorders>
              <w:top w:val="nil"/>
            </w:tcBorders>
          </w:tcPr>
          <w:p w14:paraId="0E2642C1" w14:textId="5170B862" w:rsidR="007638B9" w:rsidRDefault="007638B9" w:rsidP="00995444"/>
        </w:tc>
        <w:tc>
          <w:tcPr>
            <w:tcW w:w="6390" w:type="dxa"/>
            <w:tcBorders>
              <w:bottom w:val="single" w:sz="4" w:space="0" w:color="auto"/>
            </w:tcBorders>
            <w:shd w:val="clear" w:color="auto" w:fill="F79646" w:themeFill="accent6"/>
          </w:tcPr>
          <w:p w14:paraId="6CDBA68D" w14:textId="37F29459" w:rsidR="007638B9" w:rsidRDefault="00383D34" w:rsidP="00995444">
            <w:r>
              <w:t>Quiz 7: Causation and Experiments</w:t>
            </w:r>
            <w:r>
              <w:t xml:space="preserve">, </w:t>
            </w:r>
            <w:r w:rsidR="00326A57">
              <w:t>Experiment Assignment</w:t>
            </w:r>
          </w:p>
        </w:tc>
      </w:tr>
      <w:tr w:rsidR="007638B9" w14:paraId="5EA6CE82" w14:textId="77777777" w:rsidTr="00326A57">
        <w:trPr>
          <w:trHeight w:val="201"/>
        </w:trPr>
        <w:tc>
          <w:tcPr>
            <w:tcW w:w="805" w:type="dxa"/>
            <w:vMerge w:val="restart"/>
          </w:tcPr>
          <w:p w14:paraId="7EE32E97" w14:textId="77777777" w:rsidR="007638B9" w:rsidRDefault="007638B9" w:rsidP="00995444">
            <w:pPr>
              <w:jc w:val="center"/>
            </w:pPr>
          </w:p>
          <w:p w14:paraId="6C7F467F" w14:textId="58C17DF5" w:rsidR="007638B9" w:rsidRDefault="007638B9" w:rsidP="00995444">
            <w:pPr>
              <w:jc w:val="center"/>
            </w:pPr>
            <w:r>
              <w:t>1</w:t>
            </w:r>
            <w:r w:rsidR="00611A2D">
              <w:t>1</w:t>
            </w:r>
          </w:p>
        </w:tc>
        <w:tc>
          <w:tcPr>
            <w:tcW w:w="1350" w:type="dxa"/>
            <w:tcBorders>
              <w:bottom w:val="single" w:sz="4" w:space="0" w:color="auto"/>
            </w:tcBorders>
          </w:tcPr>
          <w:p w14:paraId="69C068DA" w14:textId="67E12418" w:rsidR="007638B9" w:rsidRDefault="007638B9" w:rsidP="00995444">
            <w:r>
              <w:t xml:space="preserve">Tue </w:t>
            </w:r>
            <w:r w:rsidR="002C2A39">
              <w:t>4/4</w:t>
            </w:r>
          </w:p>
        </w:tc>
        <w:tc>
          <w:tcPr>
            <w:tcW w:w="4320" w:type="dxa"/>
            <w:tcBorders>
              <w:bottom w:val="single" w:sz="4" w:space="0" w:color="auto"/>
            </w:tcBorders>
          </w:tcPr>
          <w:p w14:paraId="158350A2" w14:textId="6807D9AF" w:rsidR="007638B9" w:rsidRDefault="005726F4" w:rsidP="00995444">
            <w:r>
              <w:t>Why and When to Use Crime Mapping</w:t>
            </w:r>
          </w:p>
        </w:tc>
        <w:tc>
          <w:tcPr>
            <w:tcW w:w="1350" w:type="dxa"/>
            <w:tcBorders>
              <w:bottom w:val="nil"/>
            </w:tcBorders>
          </w:tcPr>
          <w:p w14:paraId="69B91DBB" w14:textId="1D759556" w:rsidR="007638B9" w:rsidRDefault="005726F4" w:rsidP="005726F4">
            <w:pPr>
              <w:jc w:val="center"/>
            </w:pPr>
            <w:r>
              <w:t>Ch. 10</w:t>
            </w:r>
          </w:p>
        </w:tc>
        <w:tc>
          <w:tcPr>
            <w:tcW w:w="6390" w:type="dxa"/>
            <w:tcBorders>
              <w:bottom w:val="single" w:sz="4" w:space="0" w:color="auto"/>
            </w:tcBorders>
            <w:shd w:val="clear" w:color="auto" w:fill="FFFFA1"/>
          </w:tcPr>
          <w:p w14:paraId="7DB688B0" w14:textId="32F057C9" w:rsidR="007638B9" w:rsidRDefault="005726F4" w:rsidP="00995444">
            <w:r>
              <w:t>Quiz</w:t>
            </w:r>
            <w:r w:rsidR="00DC3C97">
              <w:t xml:space="preserve"> 8</w:t>
            </w:r>
            <w:r>
              <w:t>: Secondary Data</w:t>
            </w:r>
          </w:p>
        </w:tc>
      </w:tr>
      <w:tr w:rsidR="007638B9" w14:paraId="63980AC7" w14:textId="77777777" w:rsidTr="00326A57">
        <w:tc>
          <w:tcPr>
            <w:tcW w:w="805" w:type="dxa"/>
            <w:vMerge/>
          </w:tcPr>
          <w:p w14:paraId="404D33C2" w14:textId="77777777" w:rsidR="007638B9" w:rsidRDefault="007638B9" w:rsidP="00995444">
            <w:pPr>
              <w:jc w:val="center"/>
            </w:pPr>
          </w:p>
        </w:tc>
        <w:tc>
          <w:tcPr>
            <w:tcW w:w="1350" w:type="dxa"/>
            <w:tcBorders>
              <w:bottom w:val="single" w:sz="4" w:space="0" w:color="auto"/>
            </w:tcBorders>
          </w:tcPr>
          <w:p w14:paraId="6CC76DD8" w14:textId="425F6CB5" w:rsidR="007638B9" w:rsidRDefault="007638B9" w:rsidP="00995444">
            <w:proofErr w:type="spellStart"/>
            <w:r>
              <w:t>Thur</w:t>
            </w:r>
            <w:proofErr w:type="spellEnd"/>
            <w:r>
              <w:t xml:space="preserve"> </w:t>
            </w:r>
            <w:r w:rsidR="002C2A39">
              <w:t>4</w:t>
            </w:r>
            <w:r>
              <w:t>/</w:t>
            </w:r>
            <w:r w:rsidR="002C2A39">
              <w:t>6</w:t>
            </w:r>
          </w:p>
        </w:tc>
        <w:tc>
          <w:tcPr>
            <w:tcW w:w="4320" w:type="dxa"/>
            <w:tcBorders>
              <w:bottom w:val="single" w:sz="4" w:space="0" w:color="auto"/>
            </w:tcBorders>
          </w:tcPr>
          <w:p w14:paraId="39CDE58A" w14:textId="50873F09" w:rsidR="007638B9" w:rsidRDefault="005726F4" w:rsidP="00995444">
            <w:r>
              <w:t xml:space="preserve">Crime Mapping in Practice </w:t>
            </w:r>
          </w:p>
        </w:tc>
        <w:tc>
          <w:tcPr>
            <w:tcW w:w="1350" w:type="dxa"/>
            <w:tcBorders>
              <w:top w:val="nil"/>
            </w:tcBorders>
          </w:tcPr>
          <w:p w14:paraId="2AEBB288" w14:textId="0B826901" w:rsidR="007638B9" w:rsidRDefault="007638B9" w:rsidP="00995444"/>
        </w:tc>
        <w:tc>
          <w:tcPr>
            <w:tcW w:w="6390" w:type="dxa"/>
            <w:tcBorders>
              <w:bottom w:val="single" w:sz="4" w:space="0" w:color="auto"/>
            </w:tcBorders>
            <w:shd w:val="clear" w:color="auto" w:fill="F79646" w:themeFill="accent6"/>
          </w:tcPr>
          <w:p w14:paraId="2F2CC541" w14:textId="13CDD024" w:rsidR="007638B9" w:rsidRDefault="00326A57" w:rsidP="00995444">
            <w:r>
              <w:t>Secondary Data Assignment</w:t>
            </w:r>
          </w:p>
        </w:tc>
      </w:tr>
      <w:tr w:rsidR="007638B9" w14:paraId="2BA7CD60" w14:textId="77777777" w:rsidTr="00326A57">
        <w:trPr>
          <w:trHeight w:val="201"/>
        </w:trPr>
        <w:tc>
          <w:tcPr>
            <w:tcW w:w="805" w:type="dxa"/>
            <w:vMerge w:val="restart"/>
          </w:tcPr>
          <w:p w14:paraId="5AE26F06" w14:textId="77777777" w:rsidR="007638B9" w:rsidRDefault="007638B9" w:rsidP="00995444">
            <w:pPr>
              <w:jc w:val="center"/>
            </w:pPr>
          </w:p>
          <w:p w14:paraId="3BCA2740" w14:textId="24639DE6" w:rsidR="007638B9" w:rsidRDefault="007638B9" w:rsidP="00995444">
            <w:pPr>
              <w:jc w:val="center"/>
            </w:pPr>
            <w:r>
              <w:t>1</w:t>
            </w:r>
            <w:r w:rsidR="00611A2D">
              <w:t>2</w:t>
            </w:r>
          </w:p>
        </w:tc>
        <w:tc>
          <w:tcPr>
            <w:tcW w:w="1350" w:type="dxa"/>
            <w:tcBorders>
              <w:bottom w:val="single" w:sz="4" w:space="0" w:color="auto"/>
            </w:tcBorders>
          </w:tcPr>
          <w:p w14:paraId="55509592" w14:textId="57D242C5" w:rsidR="007638B9" w:rsidRDefault="007638B9" w:rsidP="00995444">
            <w:r>
              <w:t xml:space="preserve">Tue </w:t>
            </w:r>
            <w:r w:rsidR="002C2A39">
              <w:t>4</w:t>
            </w:r>
            <w:r>
              <w:t>/</w:t>
            </w:r>
            <w:r w:rsidR="002C2A39">
              <w:t>11</w:t>
            </w:r>
          </w:p>
        </w:tc>
        <w:tc>
          <w:tcPr>
            <w:tcW w:w="4320" w:type="dxa"/>
            <w:tcBorders>
              <w:bottom w:val="single" w:sz="4" w:space="0" w:color="auto"/>
            </w:tcBorders>
          </w:tcPr>
          <w:p w14:paraId="0F86DB48" w14:textId="25671993" w:rsidR="007638B9" w:rsidRDefault="005726F4" w:rsidP="00995444">
            <w:r>
              <w:t>Evaluation Research</w:t>
            </w:r>
          </w:p>
        </w:tc>
        <w:tc>
          <w:tcPr>
            <w:tcW w:w="1350" w:type="dxa"/>
            <w:tcBorders>
              <w:bottom w:val="nil"/>
            </w:tcBorders>
          </w:tcPr>
          <w:p w14:paraId="43971972" w14:textId="2F00A04E" w:rsidR="007638B9" w:rsidRDefault="005726F4" w:rsidP="005726F4">
            <w:pPr>
              <w:jc w:val="center"/>
            </w:pPr>
            <w:r>
              <w:t>Ch. 11</w:t>
            </w:r>
          </w:p>
        </w:tc>
        <w:tc>
          <w:tcPr>
            <w:tcW w:w="6390" w:type="dxa"/>
            <w:tcBorders>
              <w:bottom w:val="single" w:sz="4" w:space="0" w:color="auto"/>
            </w:tcBorders>
            <w:shd w:val="clear" w:color="auto" w:fill="FFFFA1"/>
          </w:tcPr>
          <w:p w14:paraId="16B7FE69" w14:textId="2FA951B4" w:rsidR="007638B9" w:rsidRDefault="00DC3C97" w:rsidP="00995444">
            <w:r>
              <w:t>Quiz 9: Crime Mapping</w:t>
            </w:r>
          </w:p>
        </w:tc>
      </w:tr>
      <w:tr w:rsidR="007638B9" w14:paraId="2B11E5BD" w14:textId="77777777" w:rsidTr="00690ED8">
        <w:tc>
          <w:tcPr>
            <w:tcW w:w="805" w:type="dxa"/>
            <w:vMerge/>
          </w:tcPr>
          <w:p w14:paraId="5F7E9D70" w14:textId="77777777" w:rsidR="007638B9" w:rsidRDefault="007638B9" w:rsidP="00995444">
            <w:pPr>
              <w:jc w:val="center"/>
            </w:pPr>
          </w:p>
        </w:tc>
        <w:tc>
          <w:tcPr>
            <w:tcW w:w="1350" w:type="dxa"/>
            <w:tcBorders>
              <w:bottom w:val="single" w:sz="4" w:space="0" w:color="auto"/>
            </w:tcBorders>
          </w:tcPr>
          <w:p w14:paraId="176AA90F" w14:textId="2F64D207" w:rsidR="007638B9" w:rsidRDefault="007638B9" w:rsidP="00995444">
            <w:proofErr w:type="spellStart"/>
            <w:r>
              <w:t>Thur</w:t>
            </w:r>
            <w:proofErr w:type="spellEnd"/>
            <w:r>
              <w:t xml:space="preserve"> </w:t>
            </w:r>
            <w:r w:rsidR="002C2A39">
              <w:t>4</w:t>
            </w:r>
            <w:r>
              <w:t>/</w:t>
            </w:r>
            <w:r w:rsidR="002C2A39">
              <w:t>13</w:t>
            </w:r>
          </w:p>
        </w:tc>
        <w:tc>
          <w:tcPr>
            <w:tcW w:w="4320" w:type="dxa"/>
            <w:tcBorders>
              <w:bottom w:val="single" w:sz="4" w:space="0" w:color="auto"/>
            </w:tcBorders>
          </w:tcPr>
          <w:p w14:paraId="71E44FFB" w14:textId="404927C1" w:rsidR="007638B9" w:rsidRDefault="005726F4" w:rsidP="00995444">
            <w:r>
              <w:t>Programs That Don’t Work in CJ</w:t>
            </w:r>
          </w:p>
        </w:tc>
        <w:tc>
          <w:tcPr>
            <w:tcW w:w="1350" w:type="dxa"/>
            <w:tcBorders>
              <w:top w:val="nil"/>
            </w:tcBorders>
          </w:tcPr>
          <w:p w14:paraId="5EDD3E7A" w14:textId="67CC1D36" w:rsidR="007638B9" w:rsidRDefault="007638B9" w:rsidP="00995444"/>
        </w:tc>
        <w:tc>
          <w:tcPr>
            <w:tcW w:w="6390" w:type="dxa"/>
            <w:tcBorders>
              <w:bottom w:val="single" w:sz="4" w:space="0" w:color="auto"/>
            </w:tcBorders>
            <w:shd w:val="clear" w:color="auto" w:fill="9BBB59" w:themeFill="accent3"/>
          </w:tcPr>
          <w:p w14:paraId="68B2B68B" w14:textId="2C9B53FF" w:rsidR="007638B9" w:rsidRDefault="00690ED8" w:rsidP="00995444">
            <w:r>
              <w:t>Research Proposal Draft: Discussion</w:t>
            </w:r>
          </w:p>
        </w:tc>
      </w:tr>
      <w:tr w:rsidR="007638B9" w14:paraId="3A888756" w14:textId="77777777" w:rsidTr="00326A57">
        <w:trPr>
          <w:trHeight w:val="201"/>
        </w:trPr>
        <w:tc>
          <w:tcPr>
            <w:tcW w:w="805" w:type="dxa"/>
            <w:vMerge w:val="restart"/>
          </w:tcPr>
          <w:p w14:paraId="68A74512" w14:textId="77777777" w:rsidR="007638B9" w:rsidRDefault="007638B9" w:rsidP="00995444">
            <w:pPr>
              <w:jc w:val="center"/>
            </w:pPr>
          </w:p>
          <w:p w14:paraId="7411B354" w14:textId="4149682D" w:rsidR="007638B9" w:rsidRDefault="007638B9" w:rsidP="00995444">
            <w:pPr>
              <w:jc w:val="center"/>
            </w:pPr>
            <w:r>
              <w:t>1</w:t>
            </w:r>
            <w:r w:rsidR="00611A2D">
              <w:t>3</w:t>
            </w:r>
          </w:p>
        </w:tc>
        <w:tc>
          <w:tcPr>
            <w:tcW w:w="1350" w:type="dxa"/>
            <w:tcBorders>
              <w:bottom w:val="single" w:sz="4" w:space="0" w:color="auto"/>
            </w:tcBorders>
          </w:tcPr>
          <w:p w14:paraId="66199E04" w14:textId="6F260344" w:rsidR="007638B9" w:rsidRDefault="007638B9" w:rsidP="00995444">
            <w:r>
              <w:t xml:space="preserve">Tue </w:t>
            </w:r>
            <w:r w:rsidR="002C2A39">
              <w:t>4</w:t>
            </w:r>
            <w:r>
              <w:t>/</w:t>
            </w:r>
            <w:r w:rsidR="002C2A39">
              <w:t>18</w:t>
            </w:r>
          </w:p>
        </w:tc>
        <w:tc>
          <w:tcPr>
            <w:tcW w:w="4320" w:type="dxa"/>
            <w:tcBorders>
              <w:bottom w:val="single" w:sz="4" w:space="0" w:color="auto"/>
            </w:tcBorders>
          </w:tcPr>
          <w:p w14:paraId="7FCFED12" w14:textId="217604EC" w:rsidR="007638B9" w:rsidRDefault="005E0F36" w:rsidP="00995444">
            <w:r>
              <w:t>Research Methods as a Career</w:t>
            </w:r>
          </w:p>
        </w:tc>
        <w:tc>
          <w:tcPr>
            <w:tcW w:w="1350" w:type="dxa"/>
            <w:tcBorders>
              <w:bottom w:val="nil"/>
            </w:tcBorders>
          </w:tcPr>
          <w:p w14:paraId="66C6C1C6" w14:textId="33FE249C" w:rsidR="007638B9" w:rsidRDefault="00DC3C97" w:rsidP="00DC3C97">
            <w:pPr>
              <w:jc w:val="center"/>
            </w:pPr>
            <w:r>
              <w:t>Ch. 14</w:t>
            </w:r>
          </w:p>
        </w:tc>
        <w:tc>
          <w:tcPr>
            <w:tcW w:w="6390" w:type="dxa"/>
            <w:tcBorders>
              <w:bottom w:val="single" w:sz="4" w:space="0" w:color="auto"/>
            </w:tcBorders>
            <w:shd w:val="clear" w:color="auto" w:fill="FFFFA1"/>
          </w:tcPr>
          <w:p w14:paraId="7204BB0B" w14:textId="21669354" w:rsidR="007638B9" w:rsidRDefault="00DC3C97" w:rsidP="00995444">
            <w:r>
              <w:t>Quiz 10: Evaluation Research</w:t>
            </w:r>
          </w:p>
        </w:tc>
      </w:tr>
      <w:tr w:rsidR="007638B9" w14:paraId="22AFB377" w14:textId="77777777" w:rsidTr="003423CD">
        <w:tc>
          <w:tcPr>
            <w:tcW w:w="805" w:type="dxa"/>
            <w:vMerge/>
          </w:tcPr>
          <w:p w14:paraId="22BCCF47" w14:textId="77777777" w:rsidR="007638B9" w:rsidRDefault="007638B9" w:rsidP="00995444">
            <w:pPr>
              <w:jc w:val="center"/>
            </w:pPr>
          </w:p>
        </w:tc>
        <w:tc>
          <w:tcPr>
            <w:tcW w:w="1350" w:type="dxa"/>
            <w:tcBorders>
              <w:bottom w:val="single" w:sz="4" w:space="0" w:color="auto"/>
            </w:tcBorders>
          </w:tcPr>
          <w:p w14:paraId="406892E3" w14:textId="735F721B" w:rsidR="007638B9" w:rsidRDefault="007638B9" w:rsidP="00995444">
            <w:proofErr w:type="spellStart"/>
            <w:r>
              <w:t>Thur</w:t>
            </w:r>
            <w:proofErr w:type="spellEnd"/>
            <w:r>
              <w:t xml:space="preserve"> </w:t>
            </w:r>
            <w:r w:rsidR="002C2A39">
              <w:t>4</w:t>
            </w:r>
            <w:r>
              <w:t>/</w:t>
            </w:r>
            <w:r w:rsidR="002C2A39">
              <w:t>20</w:t>
            </w:r>
          </w:p>
        </w:tc>
        <w:tc>
          <w:tcPr>
            <w:tcW w:w="4320" w:type="dxa"/>
            <w:tcBorders>
              <w:bottom w:val="single" w:sz="4" w:space="0" w:color="auto"/>
            </w:tcBorders>
          </w:tcPr>
          <w:p w14:paraId="06D7DBDF" w14:textId="570F8B00" w:rsidR="007638B9" w:rsidRDefault="005E0F36" w:rsidP="00995444">
            <w:r>
              <w:t>Catch Up Day</w:t>
            </w:r>
          </w:p>
        </w:tc>
        <w:tc>
          <w:tcPr>
            <w:tcW w:w="1350" w:type="dxa"/>
            <w:tcBorders>
              <w:top w:val="nil"/>
            </w:tcBorders>
          </w:tcPr>
          <w:p w14:paraId="221A9F7A" w14:textId="4590C0BA" w:rsidR="007638B9" w:rsidRDefault="007638B9" w:rsidP="00995444"/>
        </w:tc>
        <w:tc>
          <w:tcPr>
            <w:tcW w:w="6390" w:type="dxa"/>
            <w:tcBorders>
              <w:bottom w:val="single" w:sz="4" w:space="0" w:color="auto"/>
            </w:tcBorders>
            <w:shd w:val="clear" w:color="auto" w:fill="auto"/>
          </w:tcPr>
          <w:p w14:paraId="7264DE43" w14:textId="15308038" w:rsidR="007638B9" w:rsidRDefault="007638B9" w:rsidP="00995444"/>
        </w:tc>
      </w:tr>
      <w:tr w:rsidR="007638B9" w14:paraId="1AF88EC3" w14:textId="77777777" w:rsidTr="00995444">
        <w:trPr>
          <w:trHeight w:val="201"/>
        </w:trPr>
        <w:tc>
          <w:tcPr>
            <w:tcW w:w="805" w:type="dxa"/>
            <w:vMerge w:val="restart"/>
          </w:tcPr>
          <w:p w14:paraId="17A3C154" w14:textId="77777777" w:rsidR="007638B9" w:rsidRDefault="007638B9" w:rsidP="00995444">
            <w:pPr>
              <w:jc w:val="center"/>
            </w:pPr>
          </w:p>
          <w:p w14:paraId="003C81BF" w14:textId="634184BB" w:rsidR="007638B9" w:rsidRDefault="007638B9" w:rsidP="00995444">
            <w:pPr>
              <w:jc w:val="center"/>
            </w:pPr>
            <w:r>
              <w:t>1</w:t>
            </w:r>
            <w:r w:rsidR="00611A2D">
              <w:t>4</w:t>
            </w:r>
          </w:p>
        </w:tc>
        <w:tc>
          <w:tcPr>
            <w:tcW w:w="1350" w:type="dxa"/>
            <w:tcBorders>
              <w:bottom w:val="single" w:sz="4" w:space="0" w:color="auto"/>
            </w:tcBorders>
          </w:tcPr>
          <w:p w14:paraId="2C4A21C7" w14:textId="3C6B90C4" w:rsidR="007638B9" w:rsidRDefault="007638B9" w:rsidP="00995444">
            <w:r>
              <w:t xml:space="preserve">Tue </w:t>
            </w:r>
            <w:r w:rsidR="002C2A39">
              <w:t>4/25</w:t>
            </w:r>
          </w:p>
        </w:tc>
        <w:tc>
          <w:tcPr>
            <w:tcW w:w="4320" w:type="dxa"/>
            <w:tcBorders>
              <w:bottom w:val="single" w:sz="4" w:space="0" w:color="auto"/>
            </w:tcBorders>
          </w:tcPr>
          <w:p w14:paraId="32FE9B46" w14:textId="0D8C66E7" w:rsidR="007638B9" w:rsidRDefault="005726F4" w:rsidP="00995444">
            <w:r>
              <w:t>Workshop: Work on Research Proposals</w:t>
            </w:r>
          </w:p>
        </w:tc>
        <w:tc>
          <w:tcPr>
            <w:tcW w:w="1350" w:type="dxa"/>
            <w:tcBorders>
              <w:bottom w:val="nil"/>
            </w:tcBorders>
          </w:tcPr>
          <w:p w14:paraId="6C979555" w14:textId="6AF1492A" w:rsidR="007638B9" w:rsidRDefault="007638B9" w:rsidP="00995444"/>
        </w:tc>
        <w:tc>
          <w:tcPr>
            <w:tcW w:w="6390" w:type="dxa"/>
            <w:tcBorders>
              <w:bottom w:val="single" w:sz="4" w:space="0" w:color="auto"/>
            </w:tcBorders>
          </w:tcPr>
          <w:p w14:paraId="0E48D3F8" w14:textId="77777777" w:rsidR="007638B9" w:rsidRDefault="007638B9" w:rsidP="00995444"/>
        </w:tc>
      </w:tr>
      <w:tr w:rsidR="007638B9" w14:paraId="54AEAF82" w14:textId="77777777" w:rsidTr="00611A2D">
        <w:tc>
          <w:tcPr>
            <w:tcW w:w="805" w:type="dxa"/>
            <w:vMerge/>
          </w:tcPr>
          <w:p w14:paraId="4C89951F" w14:textId="77777777" w:rsidR="007638B9" w:rsidRDefault="007638B9" w:rsidP="00995444">
            <w:pPr>
              <w:jc w:val="center"/>
            </w:pPr>
          </w:p>
        </w:tc>
        <w:tc>
          <w:tcPr>
            <w:tcW w:w="1350" w:type="dxa"/>
            <w:tcBorders>
              <w:bottom w:val="single" w:sz="4" w:space="0" w:color="auto"/>
            </w:tcBorders>
          </w:tcPr>
          <w:p w14:paraId="552AAEA3" w14:textId="7147166B" w:rsidR="007638B9" w:rsidRDefault="007638B9" w:rsidP="00995444">
            <w:proofErr w:type="spellStart"/>
            <w:r>
              <w:t>Thur</w:t>
            </w:r>
            <w:proofErr w:type="spellEnd"/>
            <w:r>
              <w:t xml:space="preserve"> </w:t>
            </w:r>
            <w:r w:rsidR="002C2A39">
              <w:t>4/27</w:t>
            </w:r>
          </w:p>
        </w:tc>
        <w:tc>
          <w:tcPr>
            <w:tcW w:w="4320" w:type="dxa"/>
            <w:tcBorders>
              <w:bottom w:val="single" w:sz="4" w:space="0" w:color="auto"/>
            </w:tcBorders>
          </w:tcPr>
          <w:p w14:paraId="617A7E07" w14:textId="3E2F87A9" w:rsidR="007638B9" w:rsidRDefault="005726F4" w:rsidP="00995444">
            <w:r>
              <w:t>Workshop: Work on Research Proposals</w:t>
            </w:r>
          </w:p>
        </w:tc>
        <w:tc>
          <w:tcPr>
            <w:tcW w:w="1350" w:type="dxa"/>
            <w:tcBorders>
              <w:top w:val="nil"/>
              <w:bottom w:val="single" w:sz="4" w:space="0" w:color="auto"/>
            </w:tcBorders>
          </w:tcPr>
          <w:p w14:paraId="3341B214" w14:textId="2764BF0C" w:rsidR="007638B9" w:rsidRDefault="007638B9" w:rsidP="00995444"/>
        </w:tc>
        <w:tc>
          <w:tcPr>
            <w:tcW w:w="6390" w:type="dxa"/>
            <w:tcBorders>
              <w:bottom w:val="single" w:sz="4" w:space="0" w:color="auto"/>
            </w:tcBorders>
            <w:shd w:val="clear" w:color="auto" w:fill="auto"/>
          </w:tcPr>
          <w:p w14:paraId="7A597371" w14:textId="671B1639" w:rsidR="007638B9" w:rsidRDefault="007638B9" w:rsidP="00995444"/>
        </w:tc>
      </w:tr>
      <w:tr w:rsidR="007638B9" w14:paraId="444D6E90" w14:textId="77777777" w:rsidTr="00611A2D">
        <w:trPr>
          <w:trHeight w:val="201"/>
        </w:trPr>
        <w:tc>
          <w:tcPr>
            <w:tcW w:w="805" w:type="dxa"/>
            <w:vMerge w:val="restart"/>
          </w:tcPr>
          <w:p w14:paraId="60910B98" w14:textId="77777777" w:rsidR="007638B9" w:rsidRDefault="007638B9" w:rsidP="00995444">
            <w:pPr>
              <w:jc w:val="center"/>
            </w:pPr>
          </w:p>
          <w:p w14:paraId="3776BDF4" w14:textId="584927D1" w:rsidR="007638B9" w:rsidRDefault="007638B9" w:rsidP="00995444">
            <w:pPr>
              <w:jc w:val="center"/>
            </w:pPr>
            <w:r>
              <w:t>1</w:t>
            </w:r>
            <w:r w:rsidR="00611A2D">
              <w:t>5</w:t>
            </w:r>
          </w:p>
        </w:tc>
        <w:tc>
          <w:tcPr>
            <w:tcW w:w="1350" w:type="dxa"/>
            <w:tcBorders>
              <w:bottom w:val="single" w:sz="4" w:space="0" w:color="auto"/>
            </w:tcBorders>
          </w:tcPr>
          <w:p w14:paraId="61621D85" w14:textId="6C8090C7" w:rsidR="007638B9" w:rsidRDefault="007638B9" w:rsidP="00995444">
            <w:r>
              <w:t xml:space="preserve">Mon </w:t>
            </w:r>
            <w:r w:rsidR="00F212A6">
              <w:t>5</w:t>
            </w:r>
            <w:r>
              <w:t>/</w:t>
            </w:r>
            <w:r w:rsidR="00F212A6">
              <w:t>2</w:t>
            </w:r>
          </w:p>
        </w:tc>
        <w:tc>
          <w:tcPr>
            <w:tcW w:w="4320" w:type="dxa"/>
            <w:tcBorders>
              <w:bottom w:val="single" w:sz="4" w:space="0" w:color="auto"/>
            </w:tcBorders>
          </w:tcPr>
          <w:p w14:paraId="0C135607" w14:textId="1D717681" w:rsidR="007638B9" w:rsidRDefault="00611A2D" w:rsidP="00995444">
            <w:r>
              <w:t>Review for Final Exam</w:t>
            </w:r>
          </w:p>
        </w:tc>
        <w:tc>
          <w:tcPr>
            <w:tcW w:w="1350" w:type="dxa"/>
            <w:tcBorders>
              <w:bottom w:val="single" w:sz="4" w:space="0" w:color="auto"/>
            </w:tcBorders>
          </w:tcPr>
          <w:p w14:paraId="5CD814CC" w14:textId="76BC0DA7" w:rsidR="007638B9" w:rsidRDefault="007638B9" w:rsidP="00995444"/>
        </w:tc>
        <w:tc>
          <w:tcPr>
            <w:tcW w:w="6390" w:type="dxa"/>
            <w:tcBorders>
              <w:bottom w:val="single" w:sz="4" w:space="0" w:color="auto"/>
            </w:tcBorders>
          </w:tcPr>
          <w:p w14:paraId="68A2B02C" w14:textId="77777777" w:rsidR="007638B9" w:rsidRDefault="007638B9" w:rsidP="00995444"/>
        </w:tc>
      </w:tr>
      <w:tr w:rsidR="00611A2D" w14:paraId="45D073E4" w14:textId="77777777" w:rsidTr="005726F4">
        <w:tc>
          <w:tcPr>
            <w:tcW w:w="805" w:type="dxa"/>
            <w:vMerge/>
          </w:tcPr>
          <w:p w14:paraId="69975756" w14:textId="77777777" w:rsidR="00611A2D" w:rsidRDefault="00611A2D" w:rsidP="00995444">
            <w:pPr>
              <w:jc w:val="center"/>
            </w:pPr>
          </w:p>
        </w:tc>
        <w:tc>
          <w:tcPr>
            <w:tcW w:w="1350" w:type="dxa"/>
            <w:tcBorders>
              <w:bottom w:val="single" w:sz="4" w:space="0" w:color="auto"/>
            </w:tcBorders>
            <w:shd w:val="clear" w:color="auto" w:fill="4BACC6" w:themeFill="accent5"/>
          </w:tcPr>
          <w:p w14:paraId="6DFE73F4" w14:textId="45B17681" w:rsidR="00611A2D" w:rsidRDefault="00611A2D" w:rsidP="00995444">
            <w:r>
              <w:t>Wed 5/4</w:t>
            </w:r>
          </w:p>
        </w:tc>
        <w:tc>
          <w:tcPr>
            <w:tcW w:w="12060" w:type="dxa"/>
            <w:gridSpan w:val="3"/>
            <w:tcBorders>
              <w:bottom w:val="single" w:sz="2" w:space="0" w:color="auto"/>
            </w:tcBorders>
            <w:shd w:val="clear" w:color="auto" w:fill="4BACC6" w:themeFill="accent5"/>
          </w:tcPr>
          <w:p w14:paraId="112EA72F" w14:textId="31B4FD4D" w:rsidR="00611A2D" w:rsidRPr="00653509" w:rsidRDefault="00611A2D" w:rsidP="00995444">
            <w:pPr>
              <w:rPr>
                <w:b/>
                <w:bCs/>
              </w:rPr>
            </w:pPr>
            <w:r>
              <w:t xml:space="preserve">                               </w:t>
            </w:r>
            <w:r w:rsidR="005726F4">
              <w:t xml:space="preserve">                                       </w:t>
            </w:r>
            <w:r w:rsidRPr="00653509">
              <w:rPr>
                <w:b/>
                <w:bCs/>
              </w:rPr>
              <w:t>Final Exam!!!</w:t>
            </w:r>
          </w:p>
        </w:tc>
      </w:tr>
    </w:tbl>
    <w:tbl>
      <w:tblPr>
        <w:tblStyle w:val="TableGrid"/>
        <w:tblW w:w="0" w:type="auto"/>
        <w:tblLayout w:type="fixed"/>
        <w:tblLook w:val="04A0" w:firstRow="1" w:lastRow="0" w:firstColumn="1" w:lastColumn="0" w:noHBand="0" w:noVBand="1"/>
      </w:tblPr>
      <w:tblGrid>
        <w:gridCol w:w="14215"/>
      </w:tblGrid>
      <w:tr w:rsidR="00F212A6" w:rsidRPr="00015644" w14:paraId="630A594D" w14:textId="77777777" w:rsidTr="00995444">
        <w:tc>
          <w:tcPr>
            <w:tcW w:w="14215" w:type="dxa"/>
            <w:shd w:val="clear" w:color="auto" w:fill="B2A1C7" w:themeFill="accent4" w:themeFillTint="99"/>
          </w:tcPr>
          <w:p w14:paraId="3B5C67E4" w14:textId="4007510D" w:rsidR="00F212A6" w:rsidRPr="00015644" w:rsidRDefault="00F212A6" w:rsidP="00995444">
            <w:pPr>
              <w:jc w:val="center"/>
              <w:rPr>
                <w:b/>
                <w:bCs/>
              </w:rPr>
            </w:pPr>
            <w:r w:rsidRPr="00015644">
              <w:rPr>
                <w:b/>
                <w:bCs/>
              </w:rPr>
              <w:t>FINAL</w:t>
            </w:r>
            <w:r>
              <w:rPr>
                <w:b/>
                <w:bCs/>
              </w:rPr>
              <w:t xml:space="preserve">S </w:t>
            </w:r>
            <w:r w:rsidRPr="00015644">
              <w:rPr>
                <w:b/>
                <w:bCs/>
              </w:rPr>
              <w:t>WEEK: FINAL DRAFT OF RESEARCH PROPOSAL DUE (</w:t>
            </w:r>
            <w:r w:rsidR="003423CD">
              <w:rPr>
                <w:b/>
                <w:bCs/>
              </w:rPr>
              <w:t>TUESDAY</w:t>
            </w:r>
            <w:r>
              <w:rPr>
                <w:b/>
                <w:bCs/>
              </w:rPr>
              <w:t xml:space="preserve"> </w:t>
            </w:r>
            <w:r w:rsidR="003423CD">
              <w:rPr>
                <w:b/>
                <w:bCs/>
              </w:rPr>
              <w:t>MAY</w:t>
            </w:r>
            <w:r>
              <w:rPr>
                <w:b/>
                <w:bCs/>
              </w:rPr>
              <w:t xml:space="preserve"> </w:t>
            </w:r>
            <w:r w:rsidR="003423CD">
              <w:rPr>
                <w:b/>
                <w:bCs/>
              </w:rPr>
              <w:t>9</w:t>
            </w:r>
            <w:r w:rsidRPr="00DC4A71">
              <w:rPr>
                <w:b/>
                <w:bCs/>
                <w:vertAlign w:val="superscript"/>
              </w:rPr>
              <w:t>TH</w:t>
            </w:r>
            <w:r>
              <w:rPr>
                <w:b/>
                <w:bCs/>
              </w:rPr>
              <w:t xml:space="preserve"> 11:59PM</w:t>
            </w:r>
            <w:r w:rsidRPr="00015644">
              <w:rPr>
                <w:b/>
                <w:bCs/>
              </w:rPr>
              <w:t>)</w:t>
            </w:r>
          </w:p>
        </w:tc>
      </w:tr>
    </w:tbl>
    <w:p w14:paraId="59B19989" w14:textId="77777777" w:rsidR="007638B9" w:rsidRPr="007638B9" w:rsidRDefault="007638B9" w:rsidP="007638B9">
      <w:pPr>
        <w:spacing w:line="276" w:lineRule="auto"/>
        <w:contextualSpacing/>
        <w:rPr>
          <w:color w:val="000000" w:themeColor="text1"/>
          <w:u w:val="single"/>
        </w:rPr>
      </w:pPr>
    </w:p>
    <w:p w14:paraId="201881EB" w14:textId="77777777" w:rsidR="007638B9" w:rsidRPr="007638B9" w:rsidRDefault="007638B9" w:rsidP="007638B9">
      <w:pPr>
        <w:pStyle w:val="ListParagraph"/>
        <w:spacing w:line="276" w:lineRule="auto"/>
        <w:ind w:left="720"/>
        <w:contextualSpacing/>
        <w:rPr>
          <w:color w:val="000000" w:themeColor="text1"/>
          <w:u w:val="single"/>
        </w:rPr>
      </w:pPr>
    </w:p>
    <w:p w14:paraId="2A6C0136" w14:textId="0D5C1183" w:rsidR="00895FED" w:rsidRPr="00892F25" w:rsidRDefault="00895FED" w:rsidP="00BB13C6">
      <w:pPr>
        <w:pStyle w:val="ListParagraph"/>
        <w:numPr>
          <w:ilvl w:val="0"/>
          <w:numId w:val="4"/>
        </w:numPr>
        <w:spacing w:line="276" w:lineRule="auto"/>
        <w:contextualSpacing/>
        <w:rPr>
          <w:rStyle w:val="Hyperlink"/>
          <w:color w:val="000000" w:themeColor="text1"/>
        </w:rPr>
      </w:pPr>
      <w:r w:rsidRPr="00892F25">
        <w:t xml:space="preserve">The professor reserves the right to make any necessary changes to the syllabus. If any changes are made, </w:t>
      </w:r>
      <w:r w:rsidRPr="00892F25">
        <w:rPr>
          <w:rStyle w:val="Hyperlink"/>
          <w:color w:val="000000" w:themeColor="text1"/>
        </w:rPr>
        <w:t>I will notify students via email well in advance. Students should follow the course schedule here unless otherwise notified. The instructor, however, does reserve the right to change the course schedule at any time.</w:t>
      </w:r>
    </w:p>
    <w:p w14:paraId="32A10FF6" w14:textId="0E97B4A5" w:rsidR="00895FED" w:rsidRPr="002B1EB9" w:rsidRDefault="00895FED" w:rsidP="00BB13C6">
      <w:pPr>
        <w:pStyle w:val="ListParagraph"/>
        <w:numPr>
          <w:ilvl w:val="0"/>
          <w:numId w:val="4"/>
        </w:numPr>
        <w:spacing w:line="276" w:lineRule="auto"/>
        <w:contextualSpacing/>
        <w:rPr>
          <w:color w:val="000000" w:themeColor="text1"/>
        </w:rPr>
      </w:pPr>
      <w:r w:rsidRPr="00892F25">
        <w:t xml:space="preserve">Any additional readings will be provided throughout the course via Blackboard prior to class. </w:t>
      </w:r>
    </w:p>
    <w:p w14:paraId="2201A9B1" w14:textId="594745F0" w:rsidR="0024728E" w:rsidRPr="002B1EB9" w:rsidRDefault="0024728E" w:rsidP="002B1EB9">
      <w:pPr>
        <w:spacing w:line="276" w:lineRule="auto"/>
        <w:contextualSpacing/>
        <w:rPr>
          <w:color w:val="000000" w:themeColor="text1"/>
        </w:rPr>
      </w:pPr>
    </w:p>
    <w:sectPr w:rsidR="0024728E" w:rsidRPr="002B1EB9" w:rsidSect="00F55D59">
      <w:pgSz w:w="15840" w:h="12240" w:orient="landscape"/>
      <w:pgMar w:top="1400" w:right="280" w:bottom="1340" w:left="9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8306" w14:textId="77777777" w:rsidR="007467ED" w:rsidRDefault="007467ED" w:rsidP="00F5322F">
      <w:r>
        <w:separator/>
      </w:r>
    </w:p>
  </w:endnote>
  <w:endnote w:type="continuationSeparator" w:id="0">
    <w:p w14:paraId="6401FBA2" w14:textId="77777777" w:rsidR="007467ED" w:rsidRDefault="007467ED" w:rsidP="00F5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358190"/>
      <w:docPartObj>
        <w:docPartGallery w:val="Page Numbers (Bottom of Page)"/>
        <w:docPartUnique/>
      </w:docPartObj>
    </w:sdtPr>
    <w:sdtEndPr/>
    <w:sdtContent>
      <w:sdt>
        <w:sdtPr>
          <w:id w:val="1728636285"/>
          <w:docPartObj>
            <w:docPartGallery w:val="Page Numbers (Top of Page)"/>
            <w:docPartUnique/>
          </w:docPartObj>
        </w:sdtPr>
        <w:sdtEndPr/>
        <w:sdtContent>
          <w:p w14:paraId="0AE8DAA7" w14:textId="789E8090" w:rsidR="001F1CB1" w:rsidRDefault="001A1295" w:rsidP="001A129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02AD" w14:textId="77777777" w:rsidR="007467ED" w:rsidRDefault="007467ED" w:rsidP="00F5322F">
      <w:r>
        <w:separator/>
      </w:r>
    </w:p>
  </w:footnote>
  <w:footnote w:type="continuationSeparator" w:id="0">
    <w:p w14:paraId="4A5DD7E4" w14:textId="77777777" w:rsidR="007467ED" w:rsidRDefault="007467ED" w:rsidP="00F53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4F0"/>
    <w:multiLevelType w:val="hybridMultilevel"/>
    <w:tmpl w:val="16EEF26A"/>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43573F9"/>
    <w:multiLevelType w:val="hybridMultilevel"/>
    <w:tmpl w:val="C2A24B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45F3F"/>
    <w:multiLevelType w:val="multilevel"/>
    <w:tmpl w:val="886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D7975"/>
    <w:multiLevelType w:val="hybridMultilevel"/>
    <w:tmpl w:val="BDBE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455F9"/>
    <w:multiLevelType w:val="multilevel"/>
    <w:tmpl w:val="D78C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A7F8D"/>
    <w:multiLevelType w:val="hybridMultilevel"/>
    <w:tmpl w:val="5BD448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54C27"/>
    <w:multiLevelType w:val="multilevel"/>
    <w:tmpl w:val="886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937A0"/>
    <w:multiLevelType w:val="hybridMultilevel"/>
    <w:tmpl w:val="21786EE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F87C61"/>
    <w:multiLevelType w:val="hybridMultilevel"/>
    <w:tmpl w:val="D5ACA56E"/>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9" w15:restartNumberingAfterBreak="0">
    <w:nsid w:val="47066349"/>
    <w:multiLevelType w:val="hybridMultilevel"/>
    <w:tmpl w:val="750CB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2920F7"/>
    <w:multiLevelType w:val="hybridMultilevel"/>
    <w:tmpl w:val="52283648"/>
    <w:lvl w:ilvl="0" w:tplc="56DA7F8A">
      <w:start w:val="1"/>
      <w:numFmt w:val="upperRoman"/>
      <w:lvlText w:val="%1."/>
      <w:lvlJc w:val="right"/>
      <w:pPr>
        <w:ind w:left="640" w:hanging="180"/>
      </w:pPr>
      <w:rPr>
        <w:b/>
        <w:bCs/>
      </w:rPr>
    </w:lvl>
    <w:lvl w:ilvl="1" w:tplc="0409000F">
      <w:start w:val="1"/>
      <w:numFmt w:val="decimal"/>
      <w:lvlText w:val="%2."/>
      <w:lvlJc w:val="left"/>
      <w:pPr>
        <w:ind w:left="153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563E42EC"/>
    <w:multiLevelType w:val="hybridMultilevel"/>
    <w:tmpl w:val="9A424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D20DDF"/>
    <w:multiLevelType w:val="multilevel"/>
    <w:tmpl w:val="8866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FF314C"/>
    <w:multiLevelType w:val="hybridMultilevel"/>
    <w:tmpl w:val="EEB2C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6E6913E8"/>
    <w:multiLevelType w:val="hybridMultilevel"/>
    <w:tmpl w:val="A19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06E3B"/>
    <w:multiLevelType w:val="multilevel"/>
    <w:tmpl w:val="8F3C872E"/>
    <w:lvl w:ilvl="0">
      <w:start w:val="5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3C234B8"/>
    <w:multiLevelType w:val="hybridMultilevel"/>
    <w:tmpl w:val="4F889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27028"/>
    <w:multiLevelType w:val="hybridMultilevel"/>
    <w:tmpl w:val="6C4E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793F"/>
    <w:multiLevelType w:val="hybridMultilevel"/>
    <w:tmpl w:val="6E40EEEA"/>
    <w:lvl w:ilvl="0" w:tplc="F26CA86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3017865">
    <w:abstractNumId w:val="10"/>
  </w:num>
  <w:num w:numId="2" w16cid:durableId="1925214703">
    <w:abstractNumId w:val="15"/>
  </w:num>
  <w:num w:numId="3" w16cid:durableId="1315766927">
    <w:abstractNumId w:val="3"/>
  </w:num>
  <w:num w:numId="4" w16cid:durableId="1944343324">
    <w:abstractNumId w:val="14"/>
  </w:num>
  <w:num w:numId="5" w16cid:durableId="591164400">
    <w:abstractNumId w:val="1"/>
  </w:num>
  <w:num w:numId="6" w16cid:durableId="74132781">
    <w:abstractNumId w:val="2"/>
  </w:num>
  <w:num w:numId="7" w16cid:durableId="1867206867">
    <w:abstractNumId w:val="6"/>
  </w:num>
  <w:num w:numId="8" w16cid:durableId="96755628">
    <w:abstractNumId w:val="12"/>
  </w:num>
  <w:num w:numId="9" w16cid:durableId="617954974">
    <w:abstractNumId w:val="18"/>
  </w:num>
  <w:num w:numId="10" w16cid:durableId="269433573">
    <w:abstractNumId w:val="5"/>
  </w:num>
  <w:num w:numId="11" w16cid:durableId="1631089539">
    <w:abstractNumId w:val="9"/>
  </w:num>
  <w:num w:numId="12" w16cid:durableId="433285030">
    <w:abstractNumId w:val="7"/>
  </w:num>
  <w:num w:numId="13" w16cid:durableId="305671775">
    <w:abstractNumId w:val="0"/>
  </w:num>
  <w:num w:numId="14" w16cid:durableId="1051688757">
    <w:abstractNumId w:val="8"/>
  </w:num>
  <w:num w:numId="15" w16cid:durableId="1984311961">
    <w:abstractNumId w:val="17"/>
  </w:num>
  <w:num w:numId="16" w16cid:durableId="1309701053">
    <w:abstractNumId w:val="13"/>
  </w:num>
  <w:num w:numId="17" w16cid:durableId="1843350077">
    <w:abstractNumId w:val="11"/>
  </w:num>
  <w:num w:numId="18" w16cid:durableId="1387072983">
    <w:abstractNumId w:val="16"/>
  </w:num>
  <w:num w:numId="19" w16cid:durableId="89943593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MrI0MrIwtzAyNzBX0lEKTi0uzszPAykwqwUA5ad33ywAAAA="/>
  </w:docVars>
  <w:rsids>
    <w:rsidRoot w:val="00DF6AB1"/>
    <w:rsid w:val="00002188"/>
    <w:rsid w:val="00004194"/>
    <w:rsid w:val="00004D55"/>
    <w:rsid w:val="000053B9"/>
    <w:rsid w:val="00006E71"/>
    <w:rsid w:val="00010B1D"/>
    <w:rsid w:val="00010EED"/>
    <w:rsid w:val="00012470"/>
    <w:rsid w:val="000139EB"/>
    <w:rsid w:val="00013BD4"/>
    <w:rsid w:val="00014476"/>
    <w:rsid w:val="00014C37"/>
    <w:rsid w:val="00014DC1"/>
    <w:rsid w:val="00015644"/>
    <w:rsid w:val="000170A0"/>
    <w:rsid w:val="000214D6"/>
    <w:rsid w:val="0002492C"/>
    <w:rsid w:val="00025433"/>
    <w:rsid w:val="000263E0"/>
    <w:rsid w:val="0002686B"/>
    <w:rsid w:val="00030FF1"/>
    <w:rsid w:val="000363AA"/>
    <w:rsid w:val="00036BB1"/>
    <w:rsid w:val="00036E80"/>
    <w:rsid w:val="000375A1"/>
    <w:rsid w:val="000420A5"/>
    <w:rsid w:val="00044745"/>
    <w:rsid w:val="00045040"/>
    <w:rsid w:val="000454B9"/>
    <w:rsid w:val="00060173"/>
    <w:rsid w:val="00060780"/>
    <w:rsid w:val="00063E39"/>
    <w:rsid w:val="0006764F"/>
    <w:rsid w:val="000720B4"/>
    <w:rsid w:val="00081918"/>
    <w:rsid w:val="00085005"/>
    <w:rsid w:val="00087147"/>
    <w:rsid w:val="0008754B"/>
    <w:rsid w:val="00095393"/>
    <w:rsid w:val="00097319"/>
    <w:rsid w:val="000A157D"/>
    <w:rsid w:val="000A3C0D"/>
    <w:rsid w:val="000A61C0"/>
    <w:rsid w:val="000A6A96"/>
    <w:rsid w:val="000A71C7"/>
    <w:rsid w:val="000B1375"/>
    <w:rsid w:val="000B2192"/>
    <w:rsid w:val="000B3799"/>
    <w:rsid w:val="000B623B"/>
    <w:rsid w:val="000C0037"/>
    <w:rsid w:val="000C0D03"/>
    <w:rsid w:val="000C36D9"/>
    <w:rsid w:val="000C3B0C"/>
    <w:rsid w:val="000C6487"/>
    <w:rsid w:val="000C7285"/>
    <w:rsid w:val="000C799D"/>
    <w:rsid w:val="000D122E"/>
    <w:rsid w:val="000D3AEF"/>
    <w:rsid w:val="000D44C0"/>
    <w:rsid w:val="000D6CCA"/>
    <w:rsid w:val="000D7461"/>
    <w:rsid w:val="000E0B85"/>
    <w:rsid w:val="000E2D79"/>
    <w:rsid w:val="000E5A6B"/>
    <w:rsid w:val="000F03C9"/>
    <w:rsid w:val="000F4AEF"/>
    <w:rsid w:val="000F5777"/>
    <w:rsid w:val="000F6482"/>
    <w:rsid w:val="000F6FFB"/>
    <w:rsid w:val="00100364"/>
    <w:rsid w:val="00100C08"/>
    <w:rsid w:val="0010720E"/>
    <w:rsid w:val="00111186"/>
    <w:rsid w:val="00111210"/>
    <w:rsid w:val="0011174F"/>
    <w:rsid w:val="00112AB6"/>
    <w:rsid w:val="00114685"/>
    <w:rsid w:val="0011703F"/>
    <w:rsid w:val="0011755C"/>
    <w:rsid w:val="00117AB1"/>
    <w:rsid w:val="0012786B"/>
    <w:rsid w:val="00130457"/>
    <w:rsid w:val="00130F11"/>
    <w:rsid w:val="00131797"/>
    <w:rsid w:val="0014024D"/>
    <w:rsid w:val="001413B8"/>
    <w:rsid w:val="0014272C"/>
    <w:rsid w:val="00143214"/>
    <w:rsid w:val="0014643E"/>
    <w:rsid w:val="001472FF"/>
    <w:rsid w:val="00150931"/>
    <w:rsid w:val="00151BA9"/>
    <w:rsid w:val="00153FCB"/>
    <w:rsid w:val="00155E40"/>
    <w:rsid w:val="001568DF"/>
    <w:rsid w:val="00156F23"/>
    <w:rsid w:val="00157AF3"/>
    <w:rsid w:val="00161219"/>
    <w:rsid w:val="00167DCE"/>
    <w:rsid w:val="001702CF"/>
    <w:rsid w:val="00172975"/>
    <w:rsid w:val="0017393E"/>
    <w:rsid w:val="001759AF"/>
    <w:rsid w:val="00177EA2"/>
    <w:rsid w:val="001800E2"/>
    <w:rsid w:val="0018069C"/>
    <w:rsid w:val="00180771"/>
    <w:rsid w:val="0018285A"/>
    <w:rsid w:val="001832B3"/>
    <w:rsid w:val="00184D64"/>
    <w:rsid w:val="00187953"/>
    <w:rsid w:val="00187EA5"/>
    <w:rsid w:val="001912B2"/>
    <w:rsid w:val="00195DF5"/>
    <w:rsid w:val="001976A1"/>
    <w:rsid w:val="001A1295"/>
    <w:rsid w:val="001A2C2C"/>
    <w:rsid w:val="001A311A"/>
    <w:rsid w:val="001A6A1B"/>
    <w:rsid w:val="001A6DA6"/>
    <w:rsid w:val="001B5A81"/>
    <w:rsid w:val="001B5EA0"/>
    <w:rsid w:val="001B7722"/>
    <w:rsid w:val="001C1BB6"/>
    <w:rsid w:val="001C1E5F"/>
    <w:rsid w:val="001C4973"/>
    <w:rsid w:val="001C4BB6"/>
    <w:rsid w:val="001C6597"/>
    <w:rsid w:val="001C6794"/>
    <w:rsid w:val="001D252D"/>
    <w:rsid w:val="001D3BFB"/>
    <w:rsid w:val="001D4389"/>
    <w:rsid w:val="001D5DB1"/>
    <w:rsid w:val="001E554D"/>
    <w:rsid w:val="001E7199"/>
    <w:rsid w:val="001F1A1E"/>
    <w:rsid w:val="001F1CB1"/>
    <w:rsid w:val="001F250F"/>
    <w:rsid w:val="001F2F61"/>
    <w:rsid w:val="001F3762"/>
    <w:rsid w:val="001F63B9"/>
    <w:rsid w:val="001F7F76"/>
    <w:rsid w:val="00200C87"/>
    <w:rsid w:val="002126E8"/>
    <w:rsid w:val="00215576"/>
    <w:rsid w:val="002166D8"/>
    <w:rsid w:val="00216A5C"/>
    <w:rsid w:val="00222A11"/>
    <w:rsid w:val="00223440"/>
    <w:rsid w:val="002244C9"/>
    <w:rsid w:val="002248DE"/>
    <w:rsid w:val="00225A08"/>
    <w:rsid w:val="00236B6E"/>
    <w:rsid w:val="002374D8"/>
    <w:rsid w:val="00242C9E"/>
    <w:rsid w:val="00244C90"/>
    <w:rsid w:val="0024728E"/>
    <w:rsid w:val="00250194"/>
    <w:rsid w:val="002529DE"/>
    <w:rsid w:val="00252F56"/>
    <w:rsid w:val="0025637A"/>
    <w:rsid w:val="00257F1D"/>
    <w:rsid w:val="00261307"/>
    <w:rsid w:val="00261D20"/>
    <w:rsid w:val="00262EB0"/>
    <w:rsid w:val="00263E9F"/>
    <w:rsid w:val="00264604"/>
    <w:rsid w:val="002661B9"/>
    <w:rsid w:val="00266315"/>
    <w:rsid w:val="002669D5"/>
    <w:rsid w:val="00273C1B"/>
    <w:rsid w:val="00274E64"/>
    <w:rsid w:val="00275196"/>
    <w:rsid w:val="00275E75"/>
    <w:rsid w:val="00276512"/>
    <w:rsid w:val="0027790E"/>
    <w:rsid w:val="002806EF"/>
    <w:rsid w:val="002811A5"/>
    <w:rsid w:val="0028492C"/>
    <w:rsid w:val="0028547A"/>
    <w:rsid w:val="00287F7A"/>
    <w:rsid w:val="002925ED"/>
    <w:rsid w:val="002935BB"/>
    <w:rsid w:val="00293898"/>
    <w:rsid w:val="00295DB3"/>
    <w:rsid w:val="00296D0D"/>
    <w:rsid w:val="002A1252"/>
    <w:rsid w:val="002A2B67"/>
    <w:rsid w:val="002A3D0D"/>
    <w:rsid w:val="002A4252"/>
    <w:rsid w:val="002A614C"/>
    <w:rsid w:val="002A7984"/>
    <w:rsid w:val="002B1EB9"/>
    <w:rsid w:val="002B26E0"/>
    <w:rsid w:val="002B313C"/>
    <w:rsid w:val="002B6060"/>
    <w:rsid w:val="002B78FA"/>
    <w:rsid w:val="002C27CC"/>
    <w:rsid w:val="002C2A39"/>
    <w:rsid w:val="002C2B2A"/>
    <w:rsid w:val="002C2ED0"/>
    <w:rsid w:val="002C5F0E"/>
    <w:rsid w:val="002C6D16"/>
    <w:rsid w:val="002D0113"/>
    <w:rsid w:val="002D03C8"/>
    <w:rsid w:val="002D0652"/>
    <w:rsid w:val="002D2593"/>
    <w:rsid w:val="002D492E"/>
    <w:rsid w:val="002D51F8"/>
    <w:rsid w:val="002D555D"/>
    <w:rsid w:val="002D58E1"/>
    <w:rsid w:val="002D5F2D"/>
    <w:rsid w:val="002D6DB1"/>
    <w:rsid w:val="002D74B2"/>
    <w:rsid w:val="002D7F57"/>
    <w:rsid w:val="002E6650"/>
    <w:rsid w:val="002E7335"/>
    <w:rsid w:val="002F2380"/>
    <w:rsid w:val="002F253C"/>
    <w:rsid w:val="002F28AF"/>
    <w:rsid w:val="002F297A"/>
    <w:rsid w:val="002F3969"/>
    <w:rsid w:val="00301C33"/>
    <w:rsid w:val="003021EE"/>
    <w:rsid w:val="003034E9"/>
    <w:rsid w:val="00303EC1"/>
    <w:rsid w:val="00307A56"/>
    <w:rsid w:val="0031060C"/>
    <w:rsid w:val="0031254E"/>
    <w:rsid w:val="003150AB"/>
    <w:rsid w:val="00315D42"/>
    <w:rsid w:val="003215F6"/>
    <w:rsid w:val="00323FF3"/>
    <w:rsid w:val="00324EE4"/>
    <w:rsid w:val="00326A57"/>
    <w:rsid w:val="00330B28"/>
    <w:rsid w:val="0033116B"/>
    <w:rsid w:val="003314C6"/>
    <w:rsid w:val="003329EE"/>
    <w:rsid w:val="00334FCB"/>
    <w:rsid w:val="003375EE"/>
    <w:rsid w:val="00340ABC"/>
    <w:rsid w:val="0034184D"/>
    <w:rsid w:val="003423CD"/>
    <w:rsid w:val="003461FA"/>
    <w:rsid w:val="00346975"/>
    <w:rsid w:val="00346CC2"/>
    <w:rsid w:val="003521B7"/>
    <w:rsid w:val="00353592"/>
    <w:rsid w:val="00354719"/>
    <w:rsid w:val="00356340"/>
    <w:rsid w:val="003565AD"/>
    <w:rsid w:val="00360F78"/>
    <w:rsid w:val="00362C47"/>
    <w:rsid w:val="00362D7C"/>
    <w:rsid w:val="00365BB5"/>
    <w:rsid w:val="00367663"/>
    <w:rsid w:val="003800F2"/>
    <w:rsid w:val="0038080A"/>
    <w:rsid w:val="003827F6"/>
    <w:rsid w:val="00383D34"/>
    <w:rsid w:val="00392DD0"/>
    <w:rsid w:val="00395694"/>
    <w:rsid w:val="00395FEA"/>
    <w:rsid w:val="003A0BD9"/>
    <w:rsid w:val="003A142F"/>
    <w:rsid w:val="003A2EDB"/>
    <w:rsid w:val="003A37C8"/>
    <w:rsid w:val="003A3AA2"/>
    <w:rsid w:val="003A44FC"/>
    <w:rsid w:val="003A492E"/>
    <w:rsid w:val="003A6031"/>
    <w:rsid w:val="003A7424"/>
    <w:rsid w:val="003A7C98"/>
    <w:rsid w:val="003B0F08"/>
    <w:rsid w:val="003B1CD7"/>
    <w:rsid w:val="003B2E64"/>
    <w:rsid w:val="003B547A"/>
    <w:rsid w:val="003B6544"/>
    <w:rsid w:val="003C00BE"/>
    <w:rsid w:val="003C02A7"/>
    <w:rsid w:val="003C0E8D"/>
    <w:rsid w:val="003C312F"/>
    <w:rsid w:val="003C4A6F"/>
    <w:rsid w:val="003C66C7"/>
    <w:rsid w:val="003D264C"/>
    <w:rsid w:val="003D29C8"/>
    <w:rsid w:val="003D3F84"/>
    <w:rsid w:val="003D4A0A"/>
    <w:rsid w:val="003D76BD"/>
    <w:rsid w:val="003D7B85"/>
    <w:rsid w:val="003E043B"/>
    <w:rsid w:val="003E04B2"/>
    <w:rsid w:val="003E0A58"/>
    <w:rsid w:val="003E15C6"/>
    <w:rsid w:val="003E416F"/>
    <w:rsid w:val="003F20EB"/>
    <w:rsid w:val="003F2380"/>
    <w:rsid w:val="003F24EF"/>
    <w:rsid w:val="003F4106"/>
    <w:rsid w:val="003F502C"/>
    <w:rsid w:val="003F513F"/>
    <w:rsid w:val="003F6646"/>
    <w:rsid w:val="00400763"/>
    <w:rsid w:val="0040530B"/>
    <w:rsid w:val="00411B1D"/>
    <w:rsid w:val="0041289C"/>
    <w:rsid w:val="00413F9F"/>
    <w:rsid w:val="00415F60"/>
    <w:rsid w:val="00416246"/>
    <w:rsid w:val="0041727D"/>
    <w:rsid w:val="00425299"/>
    <w:rsid w:val="00425800"/>
    <w:rsid w:val="00431812"/>
    <w:rsid w:val="00433230"/>
    <w:rsid w:val="00433778"/>
    <w:rsid w:val="00434DD0"/>
    <w:rsid w:val="00436F4F"/>
    <w:rsid w:val="004400CF"/>
    <w:rsid w:val="00441EAC"/>
    <w:rsid w:val="0044447F"/>
    <w:rsid w:val="004444C2"/>
    <w:rsid w:val="00451004"/>
    <w:rsid w:val="004512E2"/>
    <w:rsid w:val="004537AE"/>
    <w:rsid w:val="00456843"/>
    <w:rsid w:val="00457764"/>
    <w:rsid w:val="004608EC"/>
    <w:rsid w:val="00464002"/>
    <w:rsid w:val="00465426"/>
    <w:rsid w:val="004660A8"/>
    <w:rsid w:val="004662EC"/>
    <w:rsid w:val="00467926"/>
    <w:rsid w:val="0047253E"/>
    <w:rsid w:val="00473032"/>
    <w:rsid w:val="00473365"/>
    <w:rsid w:val="0047739C"/>
    <w:rsid w:val="00477AA8"/>
    <w:rsid w:val="00480BC5"/>
    <w:rsid w:val="00480DB8"/>
    <w:rsid w:val="00480DC9"/>
    <w:rsid w:val="00481098"/>
    <w:rsid w:val="00486ADF"/>
    <w:rsid w:val="00490B2C"/>
    <w:rsid w:val="00491102"/>
    <w:rsid w:val="004917D2"/>
    <w:rsid w:val="0049253C"/>
    <w:rsid w:val="004955D3"/>
    <w:rsid w:val="004959C7"/>
    <w:rsid w:val="004966CF"/>
    <w:rsid w:val="004A1992"/>
    <w:rsid w:val="004A26CA"/>
    <w:rsid w:val="004A4191"/>
    <w:rsid w:val="004A4B09"/>
    <w:rsid w:val="004A5A19"/>
    <w:rsid w:val="004A6DF8"/>
    <w:rsid w:val="004B0009"/>
    <w:rsid w:val="004B3A83"/>
    <w:rsid w:val="004B5A0A"/>
    <w:rsid w:val="004B5FB3"/>
    <w:rsid w:val="004B67F4"/>
    <w:rsid w:val="004B761E"/>
    <w:rsid w:val="004C0D8F"/>
    <w:rsid w:val="004C1301"/>
    <w:rsid w:val="004C2A57"/>
    <w:rsid w:val="004C5F94"/>
    <w:rsid w:val="004C6598"/>
    <w:rsid w:val="004C6A05"/>
    <w:rsid w:val="004C7F08"/>
    <w:rsid w:val="004D4A2D"/>
    <w:rsid w:val="004D639D"/>
    <w:rsid w:val="004D63C1"/>
    <w:rsid w:val="004D77C8"/>
    <w:rsid w:val="004E052E"/>
    <w:rsid w:val="004E3047"/>
    <w:rsid w:val="004E3C5B"/>
    <w:rsid w:val="004E641D"/>
    <w:rsid w:val="004F288A"/>
    <w:rsid w:val="0050129B"/>
    <w:rsid w:val="0050248D"/>
    <w:rsid w:val="0050446D"/>
    <w:rsid w:val="00504962"/>
    <w:rsid w:val="00507E3D"/>
    <w:rsid w:val="00510312"/>
    <w:rsid w:val="0051035C"/>
    <w:rsid w:val="00511307"/>
    <w:rsid w:val="005119CD"/>
    <w:rsid w:val="00516000"/>
    <w:rsid w:val="00521059"/>
    <w:rsid w:val="00521FB2"/>
    <w:rsid w:val="005247AF"/>
    <w:rsid w:val="00526F21"/>
    <w:rsid w:val="00527B71"/>
    <w:rsid w:val="005302AA"/>
    <w:rsid w:val="0053146A"/>
    <w:rsid w:val="005326E2"/>
    <w:rsid w:val="005378E4"/>
    <w:rsid w:val="00541988"/>
    <w:rsid w:val="005419EA"/>
    <w:rsid w:val="005425D0"/>
    <w:rsid w:val="005443B2"/>
    <w:rsid w:val="00544F59"/>
    <w:rsid w:val="005461C2"/>
    <w:rsid w:val="00550741"/>
    <w:rsid w:val="00550F83"/>
    <w:rsid w:val="00555DFB"/>
    <w:rsid w:val="00560FA8"/>
    <w:rsid w:val="0056222F"/>
    <w:rsid w:val="00563117"/>
    <w:rsid w:val="0056797D"/>
    <w:rsid w:val="005726F4"/>
    <w:rsid w:val="00572D91"/>
    <w:rsid w:val="0057303C"/>
    <w:rsid w:val="00573A09"/>
    <w:rsid w:val="00575C8D"/>
    <w:rsid w:val="00577C89"/>
    <w:rsid w:val="00583DD6"/>
    <w:rsid w:val="00583F5E"/>
    <w:rsid w:val="00591533"/>
    <w:rsid w:val="00591AE2"/>
    <w:rsid w:val="005924CD"/>
    <w:rsid w:val="00593BBE"/>
    <w:rsid w:val="005947DD"/>
    <w:rsid w:val="005952A9"/>
    <w:rsid w:val="005A2F7F"/>
    <w:rsid w:val="005A3947"/>
    <w:rsid w:val="005A524B"/>
    <w:rsid w:val="005A573B"/>
    <w:rsid w:val="005A76A0"/>
    <w:rsid w:val="005B0BA2"/>
    <w:rsid w:val="005B139C"/>
    <w:rsid w:val="005B18FE"/>
    <w:rsid w:val="005B1A7A"/>
    <w:rsid w:val="005B2F9D"/>
    <w:rsid w:val="005B40EC"/>
    <w:rsid w:val="005B4CD1"/>
    <w:rsid w:val="005B52EB"/>
    <w:rsid w:val="005B5953"/>
    <w:rsid w:val="005B5E63"/>
    <w:rsid w:val="005B6DB0"/>
    <w:rsid w:val="005B78D2"/>
    <w:rsid w:val="005C0729"/>
    <w:rsid w:val="005C198C"/>
    <w:rsid w:val="005C231C"/>
    <w:rsid w:val="005C58CB"/>
    <w:rsid w:val="005C69C5"/>
    <w:rsid w:val="005C7B67"/>
    <w:rsid w:val="005D0590"/>
    <w:rsid w:val="005E0448"/>
    <w:rsid w:val="005E0F36"/>
    <w:rsid w:val="005E2CB7"/>
    <w:rsid w:val="005E4D87"/>
    <w:rsid w:val="005E58B7"/>
    <w:rsid w:val="005F3E70"/>
    <w:rsid w:val="005F44FE"/>
    <w:rsid w:val="005F4EF8"/>
    <w:rsid w:val="005F501F"/>
    <w:rsid w:val="005F5B6E"/>
    <w:rsid w:val="005F7CEF"/>
    <w:rsid w:val="006009D0"/>
    <w:rsid w:val="006013D7"/>
    <w:rsid w:val="00601AEA"/>
    <w:rsid w:val="00602D8D"/>
    <w:rsid w:val="00604E87"/>
    <w:rsid w:val="0060576A"/>
    <w:rsid w:val="00606716"/>
    <w:rsid w:val="0061075F"/>
    <w:rsid w:val="00610D88"/>
    <w:rsid w:val="00611A2D"/>
    <w:rsid w:val="006130F1"/>
    <w:rsid w:val="006138DF"/>
    <w:rsid w:val="006176ED"/>
    <w:rsid w:val="006209C5"/>
    <w:rsid w:val="0062297F"/>
    <w:rsid w:val="006231C0"/>
    <w:rsid w:val="0062392C"/>
    <w:rsid w:val="00625B9D"/>
    <w:rsid w:val="00626460"/>
    <w:rsid w:val="00630002"/>
    <w:rsid w:val="00630E08"/>
    <w:rsid w:val="006335D2"/>
    <w:rsid w:val="006346B9"/>
    <w:rsid w:val="00634C0A"/>
    <w:rsid w:val="0063691C"/>
    <w:rsid w:val="00637ACB"/>
    <w:rsid w:val="00637D50"/>
    <w:rsid w:val="00637D65"/>
    <w:rsid w:val="00637D8D"/>
    <w:rsid w:val="00643F1D"/>
    <w:rsid w:val="006446E9"/>
    <w:rsid w:val="00645711"/>
    <w:rsid w:val="00645E61"/>
    <w:rsid w:val="00646339"/>
    <w:rsid w:val="0064683A"/>
    <w:rsid w:val="006524E9"/>
    <w:rsid w:val="00653509"/>
    <w:rsid w:val="0065401B"/>
    <w:rsid w:val="00657E3D"/>
    <w:rsid w:val="00661140"/>
    <w:rsid w:val="0066116A"/>
    <w:rsid w:val="00663678"/>
    <w:rsid w:val="006655B6"/>
    <w:rsid w:val="00665D1F"/>
    <w:rsid w:val="0066609C"/>
    <w:rsid w:val="00666A2D"/>
    <w:rsid w:val="0066798B"/>
    <w:rsid w:val="00671607"/>
    <w:rsid w:val="006754D9"/>
    <w:rsid w:val="00677072"/>
    <w:rsid w:val="00677F6C"/>
    <w:rsid w:val="00681FF7"/>
    <w:rsid w:val="006828EC"/>
    <w:rsid w:val="00683127"/>
    <w:rsid w:val="00683C47"/>
    <w:rsid w:val="00684E7E"/>
    <w:rsid w:val="0068661B"/>
    <w:rsid w:val="00687F0E"/>
    <w:rsid w:val="00690ED8"/>
    <w:rsid w:val="00690F5D"/>
    <w:rsid w:val="006949F4"/>
    <w:rsid w:val="00694C64"/>
    <w:rsid w:val="00695244"/>
    <w:rsid w:val="006953F0"/>
    <w:rsid w:val="00695A7A"/>
    <w:rsid w:val="00697B40"/>
    <w:rsid w:val="00697B51"/>
    <w:rsid w:val="006A0110"/>
    <w:rsid w:val="006A0271"/>
    <w:rsid w:val="006A10FD"/>
    <w:rsid w:val="006A1244"/>
    <w:rsid w:val="006A3003"/>
    <w:rsid w:val="006A4DF6"/>
    <w:rsid w:val="006B1266"/>
    <w:rsid w:val="006B43A7"/>
    <w:rsid w:val="006B4750"/>
    <w:rsid w:val="006B653A"/>
    <w:rsid w:val="006B6722"/>
    <w:rsid w:val="006B6FEC"/>
    <w:rsid w:val="006B7496"/>
    <w:rsid w:val="006B7A3F"/>
    <w:rsid w:val="006C0DC8"/>
    <w:rsid w:val="006C2A82"/>
    <w:rsid w:val="006C335E"/>
    <w:rsid w:val="006C5465"/>
    <w:rsid w:val="006C55B6"/>
    <w:rsid w:val="006C5FC8"/>
    <w:rsid w:val="006C6AA5"/>
    <w:rsid w:val="006D299D"/>
    <w:rsid w:val="006D57C2"/>
    <w:rsid w:val="006D6C4E"/>
    <w:rsid w:val="006E2A81"/>
    <w:rsid w:val="006E4A58"/>
    <w:rsid w:val="006E73D0"/>
    <w:rsid w:val="006F4CD5"/>
    <w:rsid w:val="006F4D41"/>
    <w:rsid w:val="006F5D0F"/>
    <w:rsid w:val="00700417"/>
    <w:rsid w:val="007031F9"/>
    <w:rsid w:val="0070341E"/>
    <w:rsid w:val="007046E2"/>
    <w:rsid w:val="00705491"/>
    <w:rsid w:val="00705BF9"/>
    <w:rsid w:val="007118D3"/>
    <w:rsid w:val="00713486"/>
    <w:rsid w:val="007178C2"/>
    <w:rsid w:val="00717E73"/>
    <w:rsid w:val="007214C0"/>
    <w:rsid w:val="00722754"/>
    <w:rsid w:val="007229C1"/>
    <w:rsid w:val="00724BA3"/>
    <w:rsid w:val="00725219"/>
    <w:rsid w:val="007306F2"/>
    <w:rsid w:val="007313E5"/>
    <w:rsid w:val="00733D30"/>
    <w:rsid w:val="0073441A"/>
    <w:rsid w:val="00735162"/>
    <w:rsid w:val="007375EE"/>
    <w:rsid w:val="007402B6"/>
    <w:rsid w:val="007427CF"/>
    <w:rsid w:val="0074460E"/>
    <w:rsid w:val="007467ED"/>
    <w:rsid w:val="0075139A"/>
    <w:rsid w:val="00753E38"/>
    <w:rsid w:val="00753EF9"/>
    <w:rsid w:val="007544E2"/>
    <w:rsid w:val="007569A1"/>
    <w:rsid w:val="0076115D"/>
    <w:rsid w:val="0076173D"/>
    <w:rsid w:val="007638B9"/>
    <w:rsid w:val="00764289"/>
    <w:rsid w:val="0076517F"/>
    <w:rsid w:val="00770368"/>
    <w:rsid w:val="007740CC"/>
    <w:rsid w:val="00775CF6"/>
    <w:rsid w:val="007764DB"/>
    <w:rsid w:val="00780353"/>
    <w:rsid w:val="00781634"/>
    <w:rsid w:val="00784900"/>
    <w:rsid w:val="007876AF"/>
    <w:rsid w:val="007916CD"/>
    <w:rsid w:val="0079284D"/>
    <w:rsid w:val="007976D3"/>
    <w:rsid w:val="007979E7"/>
    <w:rsid w:val="00797A19"/>
    <w:rsid w:val="007A18CB"/>
    <w:rsid w:val="007B138F"/>
    <w:rsid w:val="007B1B8F"/>
    <w:rsid w:val="007B210E"/>
    <w:rsid w:val="007B3D55"/>
    <w:rsid w:val="007B5A69"/>
    <w:rsid w:val="007B7394"/>
    <w:rsid w:val="007C0692"/>
    <w:rsid w:val="007C17A4"/>
    <w:rsid w:val="007C32CE"/>
    <w:rsid w:val="007C33D7"/>
    <w:rsid w:val="007C3CED"/>
    <w:rsid w:val="007C410A"/>
    <w:rsid w:val="007C6F88"/>
    <w:rsid w:val="007C78DD"/>
    <w:rsid w:val="007C7CF1"/>
    <w:rsid w:val="007C7FD9"/>
    <w:rsid w:val="007D0318"/>
    <w:rsid w:val="007D298D"/>
    <w:rsid w:val="007D483A"/>
    <w:rsid w:val="007D55B2"/>
    <w:rsid w:val="007D6CFA"/>
    <w:rsid w:val="007E1C87"/>
    <w:rsid w:val="007E334C"/>
    <w:rsid w:val="007E3581"/>
    <w:rsid w:val="007E3D47"/>
    <w:rsid w:val="007E6F6F"/>
    <w:rsid w:val="007E7D2B"/>
    <w:rsid w:val="007F3270"/>
    <w:rsid w:val="007F4FAC"/>
    <w:rsid w:val="007F52C3"/>
    <w:rsid w:val="007F67BC"/>
    <w:rsid w:val="007F7B10"/>
    <w:rsid w:val="007F7EAE"/>
    <w:rsid w:val="0080067A"/>
    <w:rsid w:val="008007A8"/>
    <w:rsid w:val="0080116F"/>
    <w:rsid w:val="00802071"/>
    <w:rsid w:val="00804AEE"/>
    <w:rsid w:val="00804B8D"/>
    <w:rsid w:val="00804EA7"/>
    <w:rsid w:val="00811608"/>
    <w:rsid w:val="00816391"/>
    <w:rsid w:val="008217A1"/>
    <w:rsid w:val="0083051D"/>
    <w:rsid w:val="0083422C"/>
    <w:rsid w:val="00836FF1"/>
    <w:rsid w:val="00837C43"/>
    <w:rsid w:val="00837CB1"/>
    <w:rsid w:val="00840EE4"/>
    <w:rsid w:val="00843FE2"/>
    <w:rsid w:val="0084500B"/>
    <w:rsid w:val="0084607D"/>
    <w:rsid w:val="008460F3"/>
    <w:rsid w:val="00847135"/>
    <w:rsid w:val="00847E7B"/>
    <w:rsid w:val="00855539"/>
    <w:rsid w:val="00855B3B"/>
    <w:rsid w:val="00855D1F"/>
    <w:rsid w:val="0085639D"/>
    <w:rsid w:val="0085651F"/>
    <w:rsid w:val="008602E7"/>
    <w:rsid w:val="00861065"/>
    <w:rsid w:val="00861834"/>
    <w:rsid w:val="00863208"/>
    <w:rsid w:val="0086370F"/>
    <w:rsid w:val="008646E0"/>
    <w:rsid w:val="00866C8A"/>
    <w:rsid w:val="008672D2"/>
    <w:rsid w:val="00870C3C"/>
    <w:rsid w:val="008749BB"/>
    <w:rsid w:val="00876098"/>
    <w:rsid w:val="0088129C"/>
    <w:rsid w:val="0088548B"/>
    <w:rsid w:val="00887C0A"/>
    <w:rsid w:val="008901D9"/>
    <w:rsid w:val="00892B71"/>
    <w:rsid w:val="00892F25"/>
    <w:rsid w:val="00895FED"/>
    <w:rsid w:val="00896F5E"/>
    <w:rsid w:val="0089791C"/>
    <w:rsid w:val="008A1624"/>
    <w:rsid w:val="008A1CA1"/>
    <w:rsid w:val="008A2401"/>
    <w:rsid w:val="008A3C13"/>
    <w:rsid w:val="008A4B75"/>
    <w:rsid w:val="008B0D81"/>
    <w:rsid w:val="008B0F78"/>
    <w:rsid w:val="008B4D98"/>
    <w:rsid w:val="008C24DD"/>
    <w:rsid w:val="008C3982"/>
    <w:rsid w:val="008C40D4"/>
    <w:rsid w:val="008C421A"/>
    <w:rsid w:val="008C62D8"/>
    <w:rsid w:val="008C6E3B"/>
    <w:rsid w:val="008D01DE"/>
    <w:rsid w:val="008D11DF"/>
    <w:rsid w:val="008D1CE4"/>
    <w:rsid w:val="008D43FA"/>
    <w:rsid w:val="008D4B2A"/>
    <w:rsid w:val="008D67D1"/>
    <w:rsid w:val="008D7A7D"/>
    <w:rsid w:val="008E04C0"/>
    <w:rsid w:val="008E6BD1"/>
    <w:rsid w:val="008E7282"/>
    <w:rsid w:val="008E7C6E"/>
    <w:rsid w:val="008F311C"/>
    <w:rsid w:val="008F379B"/>
    <w:rsid w:val="008F418C"/>
    <w:rsid w:val="008F45AB"/>
    <w:rsid w:val="008F5E20"/>
    <w:rsid w:val="008F6EF6"/>
    <w:rsid w:val="009042E8"/>
    <w:rsid w:val="0090581B"/>
    <w:rsid w:val="00907919"/>
    <w:rsid w:val="00910EDE"/>
    <w:rsid w:val="009114E0"/>
    <w:rsid w:val="0091352E"/>
    <w:rsid w:val="009135D7"/>
    <w:rsid w:val="00914C92"/>
    <w:rsid w:val="00920036"/>
    <w:rsid w:val="00924C06"/>
    <w:rsid w:val="00926B23"/>
    <w:rsid w:val="0092762F"/>
    <w:rsid w:val="00927BA9"/>
    <w:rsid w:val="00930019"/>
    <w:rsid w:val="00932CAA"/>
    <w:rsid w:val="009340F9"/>
    <w:rsid w:val="0093636C"/>
    <w:rsid w:val="00937878"/>
    <w:rsid w:val="00937DCA"/>
    <w:rsid w:val="009411AA"/>
    <w:rsid w:val="00943BF3"/>
    <w:rsid w:val="00944A5D"/>
    <w:rsid w:val="009456F1"/>
    <w:rsid w:val="00950105"/>
    <w:rsid w:val="009505EE"/>
    <w:rsid w:val="009512A1"/>
    <w:rsid w:val="0095360A"/>
    <w:rsid w:val="0095380A"/>
    <w:rsid w:val="00953E21"/>
    <w:rsid w:val="0095595A"/>
    <w:rsid w:val="00955A04"/>
    <w:rsid w:val="0096153D"/>
    <w:rsid w:val="00966E4A"/>
    <w:rsid w:val="0097055D"/>
    <w:rsid w:val="00970783"/>
    <w:rsid w:val="00973363"/>
    <w:rsid w:val="00973DA2"/>
    <w:rsid w:val="00973F50"/>
    <w:rsid w:val="00974DC9"/>
    <w:rsid w:val="009769C8"/>
    <w:rsid w:val="009779DF"/>
    <w:rsid w:val="00980BE6"/>
    <w:rsid w:val="00981DA5"/>
    <w:rsid w:val="00982B11"/>
    <w:rsid w:val="0098336D"/>
    <w:rsid w:val="00986294"/>
    <w:rsid w:val="00992842"/>
    <w:rsid w:val="009941B3"/>
    <w:rsid w:val="00995790"/>
    <w:rsid w:val="00996963"/>
    <w:rsid w:val="00996DAD"/>
    <w:rsid w:val="0099733D"/>
    <w:rsid w:val="009A22FF"/>
    <w:rsid w:val="009A39E1"/>
    <w:rsid w:val="009A52E3"/>
    <w:rsid w:val="009B4F0C"/>
    <w:rsid w:val="009B55BE"/>
    <w:rsid w:val="009B6E5C"/>
    <w:rsid w:val="009B7255"/>
    <w:rsid w:val="009C0407"/>
    <w:rsid w:val="009C4B00"/>
    <w:rsid w:val="009C6227"/>
    <w:rsid w:val="009C63BB"/>
    <w:rsid w:val="009C6601"/>
    <w:rsid w:val="009C6945"/>
    <w:rsid w:val="009C74F5"/>
    <w:rsid w:val="009D2640"/>
    <w:rsid w:val="009D4100"/>
    <w:rsid w:val="009D5385"/>
    <w:rsid w:val="009D7949"/>
    <w:rsid w:val="009E3EEB"/>
    <w:rsid w:val="009F1B09"/>
    <w:rsid w:val="009F5B54"/>
    <w:rsid w:val="009F7F63"/>
    <w:rsid w:val="00A001F1"/>
    <w:rsid w:val="00A0117C"/>
    <w:rsid w:val="00A026A8"/>
    <w:rsid w:val="00A02FBD"/>
    <w:rsid w:val="00A030C1"/>
    <w:rsid w:val="00A03602"/>
    <w:rsid w:val="00A03719"/>
    <w:rsid w:val="00A049E9"/>
    <w:rsid w:val="00A05F1A"/>
    <w:rsid w:val="00A065DF"/>
    <w:rsid w:val="00A07712"/>
    <w:rsid w:val="00A11BDF"/>
    <w:rsid w:val="00A121D5"/>
    <w:rsid w:val="00A1791D"/>
    <w:rsid w:val="00A30B64"/>
    <w:rsid w:val="00A31120"/>
    <w:rsid w:val="00A31DFE"/>
    <w:rsid w:val="00A328A6"/>
    <w:rsid w:val="00A33A13"/>
    <w:rsid w:val="00A36F8E"/>
    <w:rsid w:val="00A3701C"/>
    <w:rsid w:val="00A401D6"/>
    <w:rsid w:val="00A41952"/>
    <w:rsid w:val="00A43FFC"/>
    <w:rsid w:val="00A45573"/>
    <w:rsid w:val="00A476FC"/>
    <w:rsid w:val="00A51433"/>
    <w:rsid w:val="00A51F7A"/>
    <w:rsid w:val="00A52E6C"/>
    <w:rsid w:val="00A54FEF"/>
    <w:rsid w:val="00A55771"/>
    <w:rsid w:val="00A557FA"/>
    <w:rsid w:val="00A55DE5"/>
    <w:rsid w:val="00A56557"/>
    <w:rsid w:val="00A639A2"/>
    <w:rsid w:val="00A64D30"/>
    <w:rsid w:val="00A65E31"/>
    <w:rsid w:val="00A66632"/>
    <w:rsid w:val="00A678D7"/>
    <w:rsid w:val="00A70362"/>
    <w:rsid w:val="00A73757"/>
    <w:rsid w:val="00A77AD9"/>
    <w:rsid w:val="00A807C6"/>
    <w:rsid w:val="00A82482"/>
    <w:rsid w:val="00A84BB1"/>
    <w:rsid w:val="00A9088A"/>
    <w:rsid w:val="00A90CC6"/>
    <w:rsid w:val="00A92B3E"/>
    <w:rsid w:val="00A95702"/>
    <w:rsid w:val="00A960B9"/>
    <w:rsid w:val="00A960D2"/>
    <w:rsid w:val="00A975A3"/>
    <w:rsid w:val="00AA0918"/>
    <w:rsid w:val="00AA20D3"/>
    <w:rsid w:val="00AA23C7"/>
    <w:rsid w:val="00AA3CC8"/>
    <w:rsid w:val="00AA5627"/>
    <w:rsid w:val="00AA5EEC"/>
    <w:rsid w:val="00AB034F"/>
    <w:rsid w:val="00AB0D9D"/>
    <w:rsid w:val="00AB4ABC"/>
    <w:rsid w:val="00AB5A48"/>
    <w:rsid w:val="00AB635D"/>
    <w:rsid w:val="00AB70F0"/>
    <w:rsid w:val="00AC1E59"/>
    <w:rsid w:val="00AC4577"/>
    <w:rsid w:val="00AC7507"/>
    <w:rsid w:val="00AD01A1"/>
    <w:rsid w:val="00AD1EFB"/>
    <w:rsid w:val="00AD2319"/>
    <w:rsid w:val="00AD392C"/>
    <w:rsid w:val="00AD417B"/>
    <w:rsid w:val="00AD431B"/>
    <w:rsid w:val="00AD7BE2"/>
    <w:rsid w:val="00AE410C"/>
    <w:rsid w:val="00AE53E2"/>
    <w:rsid w:val="00AE6809"/>
    <w:rsid w:val="00AF2868"/>
    <w:rsid w:val="00AF314D"/>
    <w:rsid w:val="00AF3BAB"/>
    <w:rsid w:val="00AF4684"/>
    <w:rsid w:val="00AF6D77"/>
    <w:rsid w:val="00AF6E5D"/>
    <w:rsid w:val="00AF7BEB"/>
    <w:rsid w:val="00B00B8C"/>
    <w:rsid w:val="00B011A5"/>
    <w:rsid w:val="00B032E1"/>
    <w:rsid w:val="00B04C5F"/>
    <w:rsid w:val="00B05B8E"/>
    <w:rsid w:val="00B06CB8"/>
    <w:rsid w:val="00B10F67"/>
    <w:rsid w:val="00B1545B"/>
    <w:rsid w:val="00B15A26"/>
    <w:rsid w:val="00B17D86"/>
    <w:rsid w:val="00B21285"/>
    <w:rsid w:val="00B21617"/>
    <w:rsid w:val="00B23064"/>
    <w:rsid w:val="00B249C0"/>
    <w:rsid w:val="00B24C1C"/>
    <w:rsid w:val="00B24D55"/>
    <w:rsid w:val="00B32727"/>
    <w:rsid w:val="00B32EE0"/>
    <w:rsid w:val="00B34FFD"/>
    <w:rsid w:val="00B35CFD"/>
    <w:rsid w:val="00B400E1"/>
    <w:rsid w:val="00B4091A"/>
    <w:rsid w:val="00B44A8D"/>
    <w:rsid w:val="00B507ED"/>
    <w:rsid w:val="00B510D4"/>
    <w:rsid w:val="00B60BDF"/>
    <w:rsid w:val="00B60CA7"/>
    <w:rsid w:val="00B631D4"/>
    <w:rsid w:val="00B667CA"/>
    <w:rsid w:val="00B71A12"/>
    <w:rsid w:val="00B73B34"/>
    <w:rsid w:val="00B748B8"/>
    <w:rsid w:val="00B74D89"/>
    <w:rsid w:val="00B81EA7"/>
    <w:rsid w:val="00B849EF"/>
    <w:rsid w:val="00B907ED"/>
    <w:rsid w:val="00B93524"/>
    <w:rsid w:val="00B94278"/>
    <w:rsid w:val="00B951ED"/>
    <w:rsid w:val="00BA08CE"/>
    <w:rsid w:val="00BA3D55"/>
    <w:rsid w:val="00BA4E2B"/>
    <w:rsid w:val="00BB055E"/>
    <w:rsid w:val="00BB13C6"/>
    <w:rsid w:val="00BB6C65"/>
    <w:rsid w:val="00BC13F3"/>
    <w:rsid w:val="00BC1B04"/>
    <w:rsid w:val="00BC78CE"/>
    <w:rsid w:val="00BD1139"/>
    <w:rsid w:val="00BD481F"/>
    <w:rsid w:val="00BD5A27"/>
    <w:rsid w:val="00BE1F31"/>
    <w:rsid w:val="00BE614F"/>
    <w:rsid w:val="00BF15E6"/>
    <w:rsid w:val="00BF189F"/>
    <w:rsid w:val="00BF2486"/>
    <w:rsid w:val="00BF3C4B"/>
    <w:rsid w:val="00BF62E6"/>
    <w:rsid w:val="00C01E96"/>
    <w:rsid w:val="00C021B5"/>
    <w:rsid w:val="00C0527A"/>
    <w:rsid w:val="00C06185"/>
    <w:rsid w:val="00C07BFE"/>
    <w:rsid w:val="00C10149"/>
    <w:rsid w:val="00C111FE"/>
    <w:rsid w:val="00C11B8C"/>
    <w:rsid w:val="00C16A91"/>
    <w:rsid w:val="00C17085"/>
    <w:rsid w:val="00C22D3D"/>
    <w:rsid w:val="00C243D9"/>
    <w:rsid w:val="00C2470E"/>
    <w:rsid w:val="00C338EF"/>
    <w:rsid w:val="00C3692E"/>
    <w:rsid w:val="00C37C15"/>
    <w:rsid w:val="00C431CE"/>
    <w:rsid w:val="00C45044"/>
    <w:rsid w:val="00C45ED1"/>
    <w:rsid w:val="00C46DCE"/>
    <w:rsid w:val="00C53FA0"/>
    <w:rsid w:val="00C55884"/>
    <w:rsid w:val="00C56009"/>
    <w:rsid w:val="00C57CD5"/>
    <w:rsid w:val="00C60B2F"/>
    <w:rsid w:val="00C60EB3"/>
    <w:rsid w:val="00C61282"/>
    <w:rsid w:val="00C6236A"/>
    <w:rsid w:val="00C65C0E"/>
    <w:rsid w:val="00C6697E"/>
    <w:rsid w:val="00C66BF6"/>
    <w:rsid w:val="00C72C6B"/>
    <w:rsid w:val="00C73CBD"/>
    <w:rsid w:val="00C74C0C"/>
    <w:rsid w:val="00C76281"/>
    <w:rsid w:val="00C8112F"/>
    <w:rsid w:val="00C81E64"/>
    <w:rsid w:val="00C83600"/>
    <w:rsid w:val="00C85104"/>
    <w:rsid w:val="00C856E7"/>
    <w:rsid w:val="00C87B98"/>
    <w:rsid w:val="00C95845"/>
    <w:rsid w:val="00C96048"/>
    <w:rsid w:val="00CA071E"/>
    <w:rsid w:val="00CA2546"/>
    <w:rsid w:val="00CA2F37"/>
    <w:rsid w:val="00CA34A4"/>
    <w:rsid w:val="00CA3A71"/>
    <w:rsid w:val="00CA414F"/>
    <w:rsid w:val="00CA5833"/>
    <w:rsid w:val="00CB1427"/>
    <w:rsid w:val="00CB1DE7"/>
    <w:rsid w:val="00CB2382"/>
    <w:rsid w:val="00CB64C2"/>
    <w:rsid w:val="00CC3E64"/>
    <w:rsid w:val="00CC78B6"/>
    <w:rsid w:val="00CC7D74"/>
    <w:rsid w:val="00CE0D20"/>
    <w:rsid w:val="00CE2742"/>
    <w:rsid w:val="00CE336C"/>
    <w:rsid w:val="00CE6295"/>
    <w:rsid w:val="00CF0662"/>
    <w:rsid w:val="00CF0776"/>
    <w:rsid w:val="00CF1404"/>
    <w:rsid w:val="00CF2E0C"/>
    <w:rsid w:val="00D00A15"/>
    <w:rsid w:val="00D04852"/>
    <w:rsid w:val="00D077C0"/>
    <w:rsid w:val="00D078C2"/>
    <w:rsid w:val="00D21578"/>
    <w:rsid w:val="00D22167"/>
    <w:rsid w:val="00D25CE5"/>
    <w:rsid w:val="00D27702"/>
    <w:rsid w:val="00D37D2B"/>
    <w:rsid w:val="00D406DD"/>
    <w:rsid w:val="00D40995"/>
    <w:rsid w:val="00D41350"/>
    <w:rsid w:val="00D41832"/>
    <w:rsid w:val="00D4239D"/>
    <w:rsid w:val="00D43959"/>
    <w:rsid w:val="00D450AC"/>
    <w:rsid w:val="00D4529D"/>
    <w:rsid w:val="00D45CCA"/>
    <w:rsid w:val="00D478B4"/>
    <w:rsid w:val="00D516D8"/>
    <w:rsid w:val="00D52AAE"/>
    <w:rsid w:val="00D5397D"/>
    <w:rsid w:val="00D56237"/>
    <w:rsid w:val="00D56D1D"/>
    <w:rsid w:val="00D57E0B"/>
    <w:rsid w:val="00D60390"/>
    <w:rsid w:val="00D61473"/>
    <w:rsid w:val="00D63BA8"/>
    <w:rsid w:val="00D664FB"/>
    <w:rsid w:val="00D675AB"/>
    <w:rsid w:val="00D7272E"/>
    <w:rsid w:val="00D73966"/>
    <w:rsid w:val="00D746F2"/>
    <w:rsid w:val="00D74DCA"/>
    <w:rsid w:val="00D7524B"/>
    <w:rsid w:val="00D7683C"/>
    <w:rsid w:val="00D77369"/>
    <w:rsid w:val="00D84C33"/>
    <w:rsid w:val="00D87633"/>
    <w:rsid w:val="00D87957"/>
    <w:rsid w:val="00D91531"/>
    <w:rsid w:val="00D92A8D"/>
    <w:rsid w:val="00D93147"/>
    <w:rsid w:val="00D97F96"/>
    <w:rsid w:val="00DA3A53"/>
    <w:rsid w:val="00DA493C"/>
    <w:rsid w:val="00DB38F5"/>
    <w:rsid w:val="00DB67F0"/>
    <w:rsid w:val="00DC30B6"/>
    <w:rsid w:val="00DC3C97"/>
    <w:rsid w:val="00DC3E59"/>
    <w:rsid w:val="00DC3EFA"/>
    <w:rsid w:val="00DC4568"/>
    <w:rsid w:val="00DC4A71"/>
    <w:rsid w:val="00DC6AE2"/>
    <w:rsid w:val="00DD0F66"/>
    <w:rsid w:val="00DD25AD"/>
    <w:rsid w:val="00DD2D3B"/>
    <w:rsid w:val="00DD3E76"/>
    <w:rsid w:val="00DD44CF"/>
    <w:rsid w:val="00DD4ED4"/>
    <w:rsid w:val="00DE0C93"/>
    <w:rsid w:val="00DE1C02"/>
    <w:rsid w:val="00DF064A"/>
    <w:rsid w:val="00DF0CC0"/>
    <w:rsid w:val="00DF24BD"/>
    <w:rsid w:val="00DF2C4C"/>
    <w:rsid w:val="00DF4B65"/>
    <w:rsid w:val="00DF6AB1"/>
    <w:rsid w:val="00E02AD2"/>
    <w:rsid w:val="00E02D0B"/>
    <w:rsid w:val="00E06ECD"/>
    <w:rsid w:val="00E11C23"/>
    <w:rsid w:val="00E11D31"/>
    <w:rsid w:val="00E12DD2"/>
    <w:rsid w:val="00E132A8"/>
    <w:rsid w:val="00E13A7F"/>
    <w:rsid w:val="00E15013"/>
    <w:rsid w:val="00E15B59"/>
    <w:rsid w:val="00E20BB6"/>
    <w:rsid w:val="00E210A5"/>
    <w:rsid w:val="00E21610"/>
    <w:rsid w:val="00E223B6"/>
    <w:rsid w:val="00E2547F"/>
    <w:rsid w:val="00E2550B"/>
    <w:rsid w:val="00E25BDC"/>
    <w:rsid w:val="00E3062F"/>
    <w:rsid w:val="00E306A9"/>
    <w:rsid w:val="00E324A0"/>
    <w:rsid w:val="00E32F60"/>
    <w:rsid w:val="00E34826"/>
    <w:rsid w:val="00E3569F"/>
    <w:rsid w:val="00E363EE"/>
    <w:rsid w:val="00E3640C"/>
    <w:rsid w:val="00E40785"/>
    <w:rsid w:val="00E408EF"/>
    <w:rsid w:val="00E42439"/>
    <w:rsid w:val="00E425F1"/>
    <w:rsid w:val="00E441E1"/>
    <w:rsid w:val="00E45807"/>
    <w:rsid w:val="00E45EF5"/>
    <w:rsid w:val="00E46A0C"/>
    <w:rsid w:val="00E46BD9"/>
    <w:rsid w:val="00E50B69"/>
    <w:rsid w:val="00E5173F"/>
    <w:rsid w:val="00E51A4B"/>
    <w:rsid w:val="00E53572"/>
    <w:rsid w:val="00E54F3F"/>
    <w:rsid w:val="00E5515A"/>
    <w:rsid w:val="00E57FCD"/>
    <w:rsid w:val="00E61B97"/>
    <w:rsid w:val="00E67FA6"/>
    <w:rsid w:val="00E70326"/>
    <w:rsid w:val="00E72457"/>
    <w:rsid w:val="00E724BB"/>
    <w:rsid w:val="00E75135"/>
    <w:rsid w:val="00E757AF"/>
    <w:rsid w:val="00E774F3"/>
    <w:rsid w:val="00E809FD"/>
    <w:rsid w:val="00E81466"/>
    <w:rsid w:val="00E82D1D"/>
    <w:rsid w:val="00E83808"/>
    <w:rsid w:val="00E842D4"/>
    <w:rsid w:val="00E8447E"/>
    <w:rsid w:val="00E864DE"/>
    <w:rsid w:val="00E87103"/>
    <w:rsid w:val="00E9086B"/>
    <w:rsid w:val="00E90E5B"/>
    <w:rsid w:val="00E9190E"/>
    <w:rsid w:val="00E93F38"/>
    <w:rsid w:val="00E956EE"/>
    <w:rsid w:val="00E957EB"/>
    <w:rsid w:val="00E95A2D"/>
    <w:rsid w:val="00EA2ED5"/>
    <w:rsid w:val="00EA4171"/>
    <w:rsid w:val="00EA5AE7"/>
    <w:rsid w:val="00EA64BE"/>
    <w:rsid w:val="00EA6832"/>
    <w:rsid w:val="00EB3BB3"/>
    <w:rsid w:val="00EC1457"/>
    <w:rsid w:val="00EC157F"/>
    <w:rsid w:val="00EC5045"/>
    <w:rsid w:val="00EC5576"/>
    <w:rsid w:val="00ED56E9"/>
    <w:rsid w:val="00ED6C73"/>
    <w:rsid w:val="00ED7256"/>
    <w:rsid w:val="00EE04B7"/>
    <w:rsid w:val="00EE539C"/>
    <w:rsid w:val="00EF132E"/>
    <w:rsid w:val="00EF5062"/>
    <w:rsid w:val="00F008FA"/>
    <w:rsid w:val="00F020BC"/>
    <w:rsid w:val="00F02392"/>
    <w:rsid w:val="00F0375C"/>
    <w:rsid w:val="00F07D63"/>
    <w:rsid w:val="00F1294E"/>
    <w:rsid w:val="00F1479A"/>
    <w:rsid w:val="00F15715"/>
    <w:rsid w:val="00F15BA9"/>
    <w:rsid w:val="00F206F2"/>
    <w:rsid w:val="00F212A6"/>
    <w:rsid w:val="00F310A7"/>
    <w:rsid w:val="00F311CC"/>
    <w:rsid w:val="00F3167E"/>
    <w:rsid w:val="00F33A23"/>
    <w:rsid w:val="00F349A0"/>
    <w:rsid w:val="00F34A41"/>
    <w:rsid w:val="00F34E5E"/>
    <w:rsid w:val="00F363B6"/>
    <w:rsid w:val="00F36D8B"/>
    <w:rsid w:val="00F36FA1"/>
    <w:rsid w:val="00F378BB"/>
    <w:rsid w:val="00F40377"/>
    <w:rsid w:val="00F412A5"/>
    <w:rsid w:val="00F43ECD"/>
    <w:rsid w:val="00F44698"/>
    <w:rsid w:val="00F4491C"/>
    <w:rsid w:val="00F44926"/>
    <w:rsid w:val="00F44E81"/>
    <w:rsid w:val="00F46A0B"/>
    <w:rsid w:val="00F513DE"/>
    <w:rsid w:val="00F5322F"/>
    <w:rsid w:val="00F53CC3"/>
    <w:rsid w:val="00F543B9"/>
    <w:rsid w:val="00F54866"/>
    <w:rsid w:val="00F54B73"/>
    <w:rsid w:val="00F55D59"/>
    <w:rsid w:val="00F570D0"/>
    <w:rsid w:val="00F571E7"/>
    <w:rsid w:val="00F60306"/>
    <w:rsid w:val="00F60613"/>
    <w:rsid w:val="00F65D3E"/>
    <w:rsid w:val="00F70465"/>
    <w:rsid w:val="00F71B6E"/>
    <w:rsid w:val="00F72D6F"/>
    <w:rsid w:val="00F73C86"/>
    <w:rsid w:val="00F73DF0"/>
    <w:rsid w:val="00F748AA"/>
    <w:rsid w:val="00F75626"/>
    <w:rsid w:val="00F76010"/>
    <w:rsid w:val="00F76A5F"/>
    <w:rsid w:val="00F806B5"/>
    <w:rsid w:val="00F8135A"/>
    <w:rsid w:val="00F839C8"/>
    <w:rsid w:val="00F8498B"/>
    <w:rsid w:val="00F84B21"/>
    <w:rsid w:val="00F85D70"/>
    <w:rsid w:val="00F91951"/>
    <w:rsid w:val="00F92D8A"/>
    <w:rsid w:val="00F94163"/>
    <w:rsid w:val="00F94679"/>
    <w:rsid w:val="00FA1E70"/>
    <w:rsid w:val="00FA2098"/>
    <w:rsid w:val="00FA21E0"/>
    <w:rsid w:val="00FA3163"/>
    <w:rsid w:val="00FA40B8"/>
    <w:rsid w:val="00FB00A4"/>
    <w:rsid w:val="00FB1D50"/>
    <w:rsid w:val="00FB1F81"/>
    <w:rsid w:val="00FB44D6"/>
    <w:rsid w:val="00FB5C31"/>
    <w:rsid w:val="00FB5E83"/>
    <w:rsid w:val="00FB608B"/>
    <w:rsid w:val="00FB63D8"/>
    <w:rsid w:val="00FC0777"/>
    <w:rsid w:val="00FC10C7"/>
    <w:rsid w:val="00FC3EFF"/>
    <w:rsid w:val="00FC3F21"/>
    <w:rsid w:val="00FD287E"/>
    <w:rsid w:val="00FD4A2D"/>
    <w:rsid w:val="00FD4BC5"/>
    <w:rsid w:val="00FD4C5E"/>
    <w:rsid w:val="00FE1A81"/>
    <w:rsid w:val="00FE4C99"/>
    <w:rsid w:val="00FE5FD7"/>
    <w:rsid w:val="00FE6597"/>
    <w:rsid w:val="00FF03BB"/>
    <w:rsid w:val="00FF4760"/>
    <w:rsid w:val="00FF63CE"/>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7918"/>
  <w15:docId w15:val="{92F14B05-32E3-460C-BEF6-CC94C90C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06E71"/>
    <w:pPr>
      <w:widowControl/>
    </w:pPr>
    <w:rPr>
      <w:rFonts w:ascii="Times New Roman" w:eastAsia="Times New Roman" w:hAnsi="Times New Roman" w:cs="Times New Roman"/>
      <w:sz w:val="24"/>
      <w:szCs w:val="24"/>
    </w:rPr>
  </w:style>
  <w:style w:type="paragraph" w:styleId="Heading1">
    <w:name w:val="heading 1"/>
    <w:basedOn w:val="Normal"/>
    <w:uiPriority w:val="1"/>
    <w:qFormat/>
    <w:pPr>
      <w:ind w:left="100"/>
      <w:outlineLvl w:val="0"/>
    </w:pPr>
    <w:rPr>
      <w:b/>
      <w:bCs/>
    </w:rPr>
  </w:style>
  <w:style w:type="paragraph" w:styleId="Heading3">
    <w:name w:val="heading 3"/>
    <w:basedOn w:val="Normal"/>
    <w:next w:val="Normal"/>
    <w:link w:val="Heading3Char"/>
    <w:uiPriority w:val="9"/>
    <w:semiHidden/>
    <w:unhideWhenUsed/>
    <w:qFormat/>
    <w:rsid w:val="00E93F3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11FE"/>
    <w:rPr>
      <w:color w:val="0000FF" w:themeColor="hyperlink"/>
      <w:u w:val="single"/>
    </w:rPr>
  </w:style>
  <w:style w:type="character" w:customStyle="1" w:styleId="Heading3Char">
    <w:name w:val="Heading 3 Char"/>
    <w:basedOn w:val="DefaultParagraphFont"/>
    <w:link w:val="Heading3"/>
    <w:uiPriority w:val="9"/>
    <w:rsid w:val="00E93F38"/>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1E7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99"/>
    <w:rPr>
      <w:rFonts w:ascii="Segoe UI" w:hAnsi="Segoe UI" w:cs="Segoe UI"/>
      <w:sz w:val="18"/>
      <w:szCs w:val="18"/>
    </w:rPr>
  </w:style>
  <w:style w:type="table" w:styleId="GridTable4-Accent5">
    <w:name w:val="Grid Table 4 Accent 5"/>
    <w:basedOn w:val="TableNormal"/>
    <w:uiPriority w:val="49"/>
    <w:rsid w:val="001C4BB6"/>
    <w:pPr>
      <w:widowControl/>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A3AA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CE6295"/>
    <w:rPr>
      <w:color w:val="800080" w:themeColor="followedHyperlink"/>
      <w:u w:val="single"/>
    </w:rPr>
  </w:style>
  <w:style w:type="paragraph" w:styleId="Header">
    <w:name w:val="header"/>
    <w:basedOn w:val="Normal"/>
    <w:link w:val="HeaderChar"/>
    <w:uiPriority w:val="99"/>
    <w:unhideWhenUsed/>
    <w:rsid w:val="00F5322F"/>
    <w:pPr>
      <w:tabs>
        <w:tab w:val="center" w:pos="4680"/>
        <w:tab w:val="right" w:pos="9360"/>
      </w:tabs>
    </w:pPr>
  </w:style>
  <w:style w:type="character" w:customStyle="1" w:styleId="HeaderChar">
    <w:name w:val="Header Char"/>
    <w:basedOn w:val="DefaultParagraphFont"/>
    <w:link w:val="Header"/>
    <w:uiPriority w:val="99"/>
    <w:rsid w:val="00F5322F"/>
  </w:style>
  <w:style w:type="paragraph" w:styleId="Footer">
    <w:name w:val="footer"/>
    <w:basedOn w:val="Normal"/>
    <w:link w:val="FooterChar"/>
    <w:uiPriority w:val="99"/>
    <w:unhideWhenUsed/>
    <w:rsid w:val="00F5322F"/>
    <w:pPr>
      <w:tabs>
        <w:tab w:val="center" w:pos="4680"/>
        <w:tab w:val="right" w:pos="9360"/>
      </w:tabs>
    </w:pPr>
  </w:style>
  <w:style w:type="character" w:customStyle="1" w:styleId="FooterChar">
    <w:name w:val="Footer Char"/>
    <w:basedOn w:val="DefaultParagraphFont"/>
    <w:link w:val="Footer"/>
    <w:uiPriority w:val="99"/>
    <w:rsid w:val="00F5322F"/>
  </w:style>
  <w:style w:type="character" w:customStyle="1" w:styleId="UnresolvedMention1">
    <w:name w:val="Unresolved Mention1"/>
    <w:basedOn w:val="DefaultParagraphFont"/>
    <w:uiPriority w:val="99"/>
    <w:semiHidden/>
    <w:unhideWhenUsed/>
    <w:rsid w:val="00D4529D"/>
    <w:rPr>
      <w:color w:val="605E5C"/>
      <w:shd w:val="clear" w:color="auto" w:fill="E1DFDD"/>
    </w:rPr>
  </w:style>
  <w:style w:type="paragraph" w:styleId="NormalWeb">
    <w:name w:val="Normal (Web)"/>
    <w:basedOn w:val="Normal"/>
    <w:uiPriority w:val="99"/>
    <w:unhideWhenUsed/>
    <w:rsid w:val="00B631D4"/>
    <w:pPr>
      <w:spacing w:before="100" w:beforeAutospacing="1" w:after="100" w:afterAutospacing="1"/>
    </w:pPr>
  </w:style>
  <w:style w:type="table" w:styleId="TableGrid">
    <w:name w:val="Table Grid"/>
    <w:basedOn w:val="TableNormal"/>
    <w:uiPriority w:val="39"/>
    <w:rsid w:val="005F4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F60"/>
    <w:rPr>
      <w:sz w:val="16"/>
      <w:szCs w:val="16"/>
    </w:rPr>
  </w:style>
  <w:style w:type="paragraph" w:styleId="CommentText">
    <w:name w:val="annotation text"/>
    <w:basedOn w:val="Normal"/>
    <w:link w:val="CommentTextChar"/>
    <w:uiPriority w:val="99"/>
    <w:unhideWhenUsed/>
    <w:rsid w:val="00E32F60"/>
    <w:rPr>
      <w:sz w:val="20"/>
      <w:szCs w:val="20"/>
    </w:rPr>
  </w:style>
  <w:style w:type="character" w:customStyle="1" w:styleId="CommentTextChar">
    <w:name w:val="Comment Text Char"/>
    <w:basedOn w:val="DefaultParagraphFont"/>
    <w:link w:val="CommentText"/>
    <w:uiPriority w:val="99"/>
    <w:rsid w:val="00E32F60"/>
    <w:rPr>
      <w:sz w:val="20"/>
      <w:szCs w:val="20"/>
    </w:rPr>
  </w:style>
  <w:style w:type="paragraph" w:styleId="CommentSubject">
    <w:name w:val="annotation subject"/>
    <w:basedOn w:val="CommentText"/>
    <w:next w:val="CommentText"/>
    <w:link w:val="CommentSubjectChar"/>
    <w:uiPriority w:val="99"/>
    <w:semiHidden/>
    <w:unhideWhenUsed/>
    <w:rsid w:val="00E32F60"/>
    <w:rPr>
      <w:b/>
      <w:bCs/>
    </w:rPr>
  </w:style>
  <w:style w:type="character" w:customStyle="1" w:styleId="CommentSubjectChar">
    <w:name w:val="Comment Subject Char"/>
    <w:basedOn w:val="CommentTextChar"/>
    <w:link w:val="CommentSubject"/>
    <w:uiPriority w:val="99"/>
    <w:semiHidden/>
    <w:rsid w:val="00E32F60"/>
    <w:rPr>
      <w:b/>
      <w:bCs/>
      <w:sz w:val="20"/>
      <w:szCs w:val="20"/>
    </w:rPr>
  </w:style>
  <w:style w:type="character" w:customStyle="1" w:styleId="a-size-base">
    <w:name w:val="a-size-base"/>
    <w:basedOn w:val="DefaultParagraphFont"/>
    <w:rsid w:val="00112AB6"/>
  </w:style>
  <w:style w:type="paragraph" w:customStyle="1" w:styleId="Default">
    <w:name w:val="Default"/>
    <w:rsid w:val="00F94679"/>
    <w:pPr>
      <w:widowControl/>
      <w:autoSpaceDE w:val="0"/>
      <w:autoSpaceDN w:val="0"/>
      <w:adjustRightInd w:val="0"/>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rsid w:val="00AB034F"/>
    <w:rPr>
      <w:color w:val="605E5C"/>
      <w:shd w:val="clear" w:color="auto" w:fill="E1DFDD"/>
    </w:rPr>
  </w:style>
  <w:style w:type="paragraph" w:styleId="Revision">
    <w:name w:val="Revision"/>
    <w:hidden/>
    <w:uiPriority w:val="99"/>
    <w:semiHidden/>
    <w:rsid w:val="00D74DCA"/>
    <w:pPr>
      <w:widowControl/>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527">
      <w:bodyDiv w:val="1"/>
      <w:marLeft w:val="0"/>
      <w:marRight w:val="0"/>
      <w:marTop w:val="0"/>
      <w:marBottom w:val="0"/>
      <w:divBdr>
        <w:top w:val="none" w:sz="0" w:space="0" w:color="auto"/>
        <w:left w:val="none" w:sz="0" w:space="0" w:color="auto"/>
        <w:bottom w:val="none" w:sz="0" w:space="0" w:color="auto"/>
        <w:right w:val="none" w:sz="0" w:space="0" w:color="auto"/>
      </w:divBdr>
    </w:div>
    <w:div w:id="77941442">
      <w:bodyDiv w:val="1"/>
      <w:marLeft w:val="0"/>
      <w:marRight w:val="0"/>
      <w:marTop w:val="0"/>
      <w:marBottom w:val="0"/>
      <w:divBdr>
        <w:top w:val="none" w:sz="0" w:space="0" w:color="auto"/>
        <w:left w:val="none" w:sz="0" w:space="0" w:color="auto"/>
        <w:bottom w:val="none" w:sz="0" w:space="0" w:color="auto"/>
        <w:right w:val="none" w:sz="0" w:space="0" w:color="auto"/>
      </w:divBdr>
    </w:div>
    <w:div w:id="285237844">
      <w:bodyDiv w:val="1"/>
      <w:marLeft w:val="0"/>
      <w:marRight w:val="0"/>
      <w:marTop w:val="0"/>
      <w:marBottom w:val="0"/>
      <w:divBdr>
        <w:top w:val="none" w:sz="0" w:space="0" w:color="auto"/>
        <w:left w:val="none" w:sz="0" w:space="0" w:color="auto"/>
        <w:bottom w:val="none" w:sz="0" w:space="0" w:color="auto"/>
        <w:right w:val="none" w:sz="0" w:space="0" w:color="auto"/>
      </w:divBdr>
    </w:div>
    <w:div w:id="399334110">
      <w:bodyDiv w:val="1"/>
      <w:marLeft w:val="0"/>
      <w:marRight w:val="0"/>
      <w:marTop w:val="0"/>
      <w:marBottom w:val="0"/>
      <w:divBdr>
        <w:top w:val="none" w:sz="0" w:space="0" w:color="auto"/>
        <w:left w:val="none" w:sz="0" w:space="0" w:color="auto"/>
        <w:bottom w:val="none" w:sz="0" w:space="0" w:color="auto"/>
        <w:right w:val="none" w:sz="0" w:space="0" w:color="auto"/>
      </w:divBdr>
    </w:div>
    <w:div w:id="423887327">
      <w:bodyDiv w:val="1"/>
      <w:marLeft w:val="0"/>
      <w:marRight w:val="0"/>
      <w:marTop w:val="0"/>
      <w:marBottom w:val="0"/>
      <w:divBdr>
        <w:top w:val="none" w:sz="0" w:space="0" w:color="auto"/>
        <w:left w:val="none" w:sz="0" w:space="0" w:color="auto"/>
        <w:bottom w:val="none" w:sz="0" w:space="0" w:color="auto"/>
        <w:right w:val="none" w:sz="0" w:space="0" w:color="auto"/>
      </w:divBdr>
    </w:div>
    <w:div w:id="436607967">
      <w:bodyDiv w:val="1"/>
      <w:marLeft w:val="0"/>
      <w:marRight w:val="0"/>
      <w:marTop w:val="0"/>
      <w:marBottom w:val="0"/>
      <w:divBdr>
        <w:top w:val="none" w:sz="0" w:space="0" w:color="auto"/>
        <w:left w:val="none" w:sz="0" w:space="0" w:color="auto"/>
        <w:bottom w:val="none" w:sz="0" w:space="0" w:color="auto"/>
        <w:right w:val="none" w:sz="0" w:space="0" w:color="auto"/>
      </w:divBdr>
      <w:divsChild>
        <w:div w:id="466093634">
          <w:marLeft w:val="0"/>
          <w:marRight w:val="0"/>
          <w:marTop w:val="0"/>
          <w:marBottom w:val="0"/>
          <w:divBdr>
            <w:top w:val="none" w:sz="0" w:space="0" w:color="auto"/>
            <w:left w:val="none" w:sz="0" w:space="0" w:color="auto"/>
            <w:bottom w:val="none" w:sz="0" w:space="0" w:color="auto"/>
            <w:right w:val="none" w:sz="0" w:space="0" w:color="auto"/>
          </w:divBdr>
          <w:divsChild>
            <w:div w:id="1085346751">
              <w:marLeft w:val="0"/>
              <w:marRight w:val="0"/>
              <w:marTop w:val="0"/>
              <w:marBottom w:val="0"/>
              <w:divBdr>
                <w:top w:val="none" w:sz="0" w:space="0" w:color="auto"/>
                <w:left w:val="none" w:sz="0" w:space="0" w:color="auto"/>
                <w:bottom w:val="none" w:sz="0" w:space="0" w:color="auto"/>
                <w:right w:val="none" w:sz="0" w:space="0" w:color="auto"/>
              </w:divBdr>
              <w:divsChild>
                <w:div w:id="377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4383">
      <w:bodyDiv w:val="1"/>
      <w:marLeft w:val="0"/>
      <w:marRight w:val="0"/>
      <w:marTop w:val="0"/>
      <w:marBottom w:val="0"/>
      <w:divBdr>
        <w:top w:val="none" w:sz="0" w:space="0" w:color="auto"/>
        <w:left w:val="none" w:sz="0" w:space="0" w:color="auto"/>
        <w:bottom w:val="none" w:sz="0" w:space="0" w:color="auto"/>
        <w:right w:val="none" w:sz="0" w:space="0" w:color="auto"/>
      </w:divBdr>
    </w:div>
    <w:div w:id="560483090">
      <w:bodyDiv w:val="1"/>
      <w:marLeft w:val="0"/>
      <w:marRight w:val="0"/>
      <w:marTop w:val="0"/>
      <w:marBottom w:val="0"/>
      <w:divBdr>
        <w:top w:val="none" w:sz="0" w:space="0" w:color="auto"/>
        <w:left w:val="none" w:sz="0" w:space="0" w:color="auto"/>
        <w:bottom w:val="none" w:sz="0" w:space="0" w:color="auto"/>
        <w:right w:val="none" w:sz="0" w:space="0" w:color="auto"/>
      </w:divBdr>
    </w:div>
    <w:div w:id="574163480">
      <w:bodyDiv w:val="1"/>
      <w:marLeft w:val="0"/>
      <w:marRight w:val="0"/>
      <w:marTop w:val="0"/>
      <w:marBottom w:val="0"/>
      <w:divBdr>
        <w:top w:val="none" w:sz="0" w:space="0" w:color="auto"/>
        <w:left w:val="none" w:sz="0" w:space="0" w:color="auto"/>
        <w:bottom w:val="none" w:sz="0" w:space="0" w:color="auto"/>
        <w:right w:val="none" w:sz="0" w:space="0" w:color="auto"/>
      </w:divBdr>
    </w:div>
    <w:div w:id="592325633">
      <w:bodyDiv w:val="1"/>
      <w:marLeft w:val="0"/>
      <w:marRight w:val="0"/>
      <w:marTop w:val="0"/>
      <w:marBottom w:val="0"/>
      <w:divBdr>
        <w:top w:val="none" w:sz="0" w:space="0" w:color="auto"/>
        <w:left w:val="none" w:sz="0" w:space="0" w:color="auto"/>
        <w:bottom w:val="none" w:sz="0" w:space="0" w:color="auto"/>
        <w:right w:val="none" w:sz="0" w:space="0" w:color="auto"/>
      </w:divBdr>
    </w:div>
    <w:div w:id="630478432">
      <w:bodyDiv w:val="1"/>
      <w:marLeft w:val="0"/>
      <w:marRight w:val="0"/>
      <w:marTop w:val="0"/>
      <w:marBottom w:val="0"/>
      <w:divBdr>
        <w:top w:val="none" w:sz="0" w:space="0" w:color="auto"/>
        <w:left w:val="none" w:sz="0" w:space="0" w:color="auto"/>
        <w:bottom w:val="none" w:sz="0" w:space="0" w:color="auto"/>
        <w:right w:val="none" w:sz="0" w:space="0" w:color="auto"/>
      </w:divBdr>
      <w:divsChild>
        <w:div w:id="1698117003">
          <w:marLeft w:val="0"/>
          <w:marRight w:val="0"/>
          <w:marTop w:val="0"/>
          <w:marBottom w:val="0"/>
          <w:divBdr>
            <w:top w:val="none" w:sz="0" w:space="0" w:color="auto"/>
            <w:left w:val="none" w:sz="0" w:space="0" w:color="auto"/>
            <w:bottom w:val="none" w:sz="0" w:space="0" w:color="auto"/>
            <w:right w:val="none" w:sz="0" w:space="0" w:color="auto"/>
          </w:divBdr>
          <w:divsChild>
            <w:div w:id="1563561928">
              <w:marLeft w:val="0"/>
              <w:marRight w:val="0"/>
              <w:marTop w:val="0"/>
              <w:marBottom w:val="0"/>
              <w:divBdr>
                <w:top w:val="none" w:sz="0" w:space="0" w:color="auto"/>
                <w:left w:val="none" w:sz="0" w:space="0" w:color="auto"/>
                <w:bottom w:val="none" w:sz="0" w:space="0" w:color="auto"/>
                <w:right w:val="none" w:sz="0" w:space="0" w:color="auto"/>
              </w:divBdr>
              <w:divsChild>
                <w:div w:id="17195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4481">
      <w:bodyDiv w:val="1"/>
      <w:marLeft w:val="0"/>
      <w:marRight w:val="0"/>
      <w:marTop w:val="0"/>
      <w:marBottom w:val="0"/>
      <w:divBdr>
        <w:top w:val="none" w:sz="0" w:space="0" w:color="auto"/>
        <w:left w:val="none" w:sz="0" w:space="0" w:color="auto"/>
        <w:bottom w:val="none" w:sz="0" w:space="0" w:color="auto"/>
        <w:right w:val="none" w:sz="0" w:space="0" w:color="auto"/>
      </w:divBdr>
    </w:div>
    <w:div w:id="936212312">
      <w:bodyDiv w:val="1"/>
      <w:marLeft w:val="0"/>
      <w:marRight w:val="0"/>
      <w:marTop w:val="0"/>
      <w:marBottom w:val="0"/>
      <w:divBdr>
        <w:top w:val="none" w:sz="0" w:space="0" w:color="auto"/>
        <w:left w:val="none" w:sz="0" w:space="0" w:color="auto"/>
        <w:bottom w:val="none" w:sz="0" w:space="0" w:color="auto"/>
        <w:right w:val="none" w:sz="0" w:space="0" w:color="auto"/>
      </w:divBdr>
    </w:div>
    <w:div w:id="1003363810">
      <w:bodyDiv w:val="1"/>
      <w:marLeft w:val="0"/>
      <w:marRight w:val="0"/>
      <w:marTop w:val="0"/>
      <w:marBottom w:val="0"/>
      <w:divBdr>
        <w:top w:val="none" w:sz="0" w:space="0" w:color="auto"/>
        <w:left w:val="none" w:sz="0" w:space="0" w:color="auto"/>
        <w:bottom w:val="none" w:sz="0" w:space="0" w:color="auto"/>
        <w:right w:val="none" w:sz="0" w:space="0" w:color="auto"/>
      </w:divBdr>
    </w:div>
    <w:div w:id="1031223913">
      <w:bodyDiv w:val="1"/>
      <w:marLeft w:val="0"/>
      <w:marRight w:val="0"/>
      <w:marTop w:val="0"/>
      <w:marBottom w:val="0"/>
      <w:divBdr>
        <w:top w:val="none" w:sz="0" w:space="0" w:color="auto"/>
        <w:left w:val="none" w:sz="0" w:space="0" w:color="auto"/>
        <w:bottom w:val="none" w:sz="0" w:space="0" w:color="auto"/>
        <w:right w:val="none" w:sz="0" w:space="0" w:color="auto"/>
      </w:divBdr>
    </w:div>
    <w:div w:id="1052120803">
      <w:bodyDiv w:val="1"/>
      <w:marLeft w:val="0"/>
      <w:marRight w:val="0"/>
      <w:marTop w:val="0"/>
      <w:marBottom w:val="0"/>
      <w:divBdr>
        <w:top w:val="none" w:sz="0" w:space="0" w:color="auto"/>
        <w:left w:val="none" w:sz="0" w:space="0" w:color="auto"/>
        <w:bottom w:val="none" w:sz="0" w:space="0" w:color="auto"/>
        <w:right w:val="none" w:sz="0" w:space="0" w:color="auto"/>
      </w:divBdr>
      <w:divsChild>
        <w:div w:id="1478838367">
          <w:marLeft w:val="0"/>
          <w:marRight w:val="0"/>
          <w:marTop w:val="0"/>
          <w:marBottom w:val="0"/>
          <w:divBdr>
            <w:top w:val="none" w:sz="0" w:space="0" w:color="auto"/>
            <w:left w:val="none" w:sz="0" w:space="0" w:color="auto"/>
            <w:bottom w:val="none" w:sz="0" w:space="0" w:color="auto"/>
            <w:right w:val="none" w:sz="0" w:space="0" w:color="auto"/>
          </w:divBdr>
          <w:divsChild>
            <w:div w:id="768769232">
              <w:marLeft w:val="0"/>
              <w:marRight w:val="0"/>
              <w:marTop w:val="0"/>
              <w:marBottom w:val="0"/>
              <w:divBdr>
                <w:top w:val="none" w:sz="0" w:space="0" w:color="auto"/>
                <w:left w:val="none" w:sz="0" w:space="0" w:color="auto"/>
                <w:bottom w:val="none" w:sz="0" w:space="0" w:color="auto"/>
                <w:right w:val="none" w:sz="0" w:space="0" w:color="auto"/>
              </w:divBdr>
              <w:divsChild>
                <w:div w:id="11315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762">
          <w:marLeft w:val="0"/>
          <w:marRight w:val="0"/>
          <w:marTop w:val="0"/>
          <w:marBottom w:val="0"/>
          <w:divBdr>
            <w:top w:val="none" w:sz="0" w:space="0" w:color="auto"/>
            <w:left w:val="none" w:sz="0" w:space="0" w:color="auto"/>
            <w:bottom w:val="none" w:sz="0" w:space="0" w:color="auto"/>
            <w:right w:val="none" w:sz="0" w:space="0" w:color="auto"/>
          </w:divBdr>
          <w:divsChild>
            <w:div w:id="1706129412">
              <w:marLeft w:val="0"/>
              <w:marRight w:val="0"/>
              <w:marTop w:val="0"/>
              <w:marBottom w:val="0"/>
              <w:divBdr>
                <w:top w:val="none" w:sz="0" w:space="0" w:color="auto"/>
                <w:left w:val="none" w:sz="0" w:space="0" w:color="auto"/>
                <w:bottom w:val="none" w:sz="0" w:space="0" w:color="auto"/>
                <w:right w:val="none" w:sz="0" w:space="0" w:color="auto"/>
              </w:divBdr>
              <w:divsChild>
                <w:div w:id="571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9524">
      <w:bodyDiv w:val="1"/>
      <w:marLeft w:val="0"/>
      <w:marRight w:val="0"/>
      <w:marTop w:val="0"/>
      <w:marBottom w:val="0"/>
      <w:divBdr>
        <w:top w:val="none" w:sz="0" w:space="0" w:color="auto"/>
        <w:left w:val="none" w:sz="0" w:space="0" w:color="auto"/>
        <w:bottom w:val="none" w:sz="0" w:space="0" w:color="auto"/>
        <w:right w:val="none" w:sz="0" w:space="0" w:color="auto"/>
      </w:divBdr>
      <w:divsChild>
        <w:div w:id="756757156">
          <w:marLeft w:val="0"/>
          <w:marRight w:val="0"/>
          <w:marTop w:val="0"/>
          <w:marBottom w:val="0"/>
          <w:divBdr>
            <w:top w:val="none" w:sz="0" w:space="0" w:color="auto"/>
            <w:left w:val="none" w:sz="0" w:space="0" w:color="auto"/>
            <w:bottom w:val="none" w:sz="0" w:space="0" w:color="auto"/>
            <w:right w:val="none" w:sz="0" w:space="0" w:color="auto"/>
          </w:divBdr>
          <w:divsChild>
            <w:div w:id="1875652712">
              <w:marLeft w:val="0"/>
              <w:marRight w:val="0"/>
              <w:marTop w:val="0"/>
              <w:marBottom w:val="0"/>
              <w:divBdr>
                <w:top w:val="none" w:sz="0" w:space="0" w:color="auto"/>
                <w:left w:val="none" w:sz="0" w:space="0" w:color="auto"/>
                <w:bottom w:val="none" w:sz="0" w:space="0" w:color="auto"/>
                <w:right w:val="none" w:sz="0" w:space="0" w:color="auto"/>
              </w:divBdr>
              <w:divsChild>
                <w:div w:id="318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208">
      <w:bodyDiv w:val="1"/>
      <w:marLeft w:val="0"/>
      <w:marRight w:val="0"/>
      <w:marTop w:val="0"/>
      <w:marBottom w:val="0"/>
      <w:divBdr>
        <w:top w:val="none" w:sz="0" w:space="0" w:color="auto"/>
        <w:left w:val="none" w:sz="0" w:space="0" w:color="auto"/>
        <w:bottom w:val="none" w:sz="0" w:space="0" w:color="auto"/>
        <w:right w:val="none" w:sz="0" w:space="0" w:color="auto"/>
      </w:divBdr>
    </w:div>
    <w:div w:id="1196381536">
      <w:bodyDiv w:val="1"/>
      <w:marLeft w:val="0"/>
      <w:marRight w:val="0"/>
      <w:marTop w:val="0"/>
      <w:marBottom w:val="0"/>
      <w:divBdr>
        <w:top w:val="none" w:sz="0" w:space="0" w:color="auto"/>
        <w:left w:val="none" w:sz="0" w:space="0" w:color="auto"/>
        <w:bottom w:val="none" w:sz="0" w:space="0" w:color="auto"/>
        <w:right w:val="none" w:sz="0" w:space="0" w:color="auto"/>
      </w:divBdr>
    </w:div>
    <w:div w:id="1230189561">
      <w:bodyDiv w:val="1"/>
      <w:marLeft w:val="0"/>
      <w:marRight w:val="0"/>
      <w:marTop w:val="0"/>
      <w:marBottom w:val="0"/>
      <w:divBdr>
        <w:top w:val="none" w:sz="0" w:space="0" w:color="auto"/>
        <w:left w:val="none" w:sz="0" w:space="0" w:color="auto"/>
        <w:bottom w:val="none" w:sz="0" w:space="0" w:color="auto"/>
        <w:right w:val="none" w:sz="0" w:space="0" w:color="auto"/>
      </w:divBdr>
      <w:divsChild>
        <w:div w:id="1592661783">
          <w:marLeft w:val="0"/>
          <w:marRight w:val="0"/>
          <w:marTop w:val="0"/>
          <w:marBottom w:val="0"/>
          <w:divBdr>
            <w:top w:val="none" w:sz="0" w:space="0" w:color="auto"/>
            <w:left w:val="none" w:sz="0" w:space="0" w:color="auto"/>
            <w:bottom w:val="none" w:sz="0" w:space="0" w:color="auto"/>
            <w:right w:val="none" w:sz="0" w:space="0" w:color="auto"/>
          </w:divBdr>
        </w:div>
      </w:divsChild>
    </w:div>
    <w:div w:id="1283000591">
      <w:bodyDiv w:val="1"/>
      <w:marLeft w:val="0"/>
      <w:marRight w:val="0"/>
      <w:marTop w:val="0"/>
      <w:marBottom w:val="0"/>
      <w:divBdr>
        <w:top w:val="none" w:sz="0" w:space="0" w:color="auto"/>
        <w:left w:val="none" w:sz="0" w:space="0" w:color="auto"/>
        <w:bottom w:val="none" w:sz="0" w:space="0" w:color="auto"/>
        <w:right w:val="none" w:sz="0" w:space="0" w:color="auto"/>
      </w:divBdr>
    </w:div>
    <w:div w:id="1303998127">
      <w:bodyDiv w:val="1"/>
      <w:marLeft w:val="0"/>
      <w:marRight w:val="0"/>
      <w:marTop w:val="0"/>
      <w:marBottom w:val="0"/>
      <w:divBdr>
        <w:top w:val="none" w:sz="0" w:space="0" w:color="auto"/>
        <w:left w:val="none" w:sz="0" w:space="0" w:color="auto"/>
        <w:bottom w:val="none" w:sz="0" w:space="0" w:color="auto"/>
        <w:right w:val="none" w:sz="0" w:space="0" w:color="auto"/>
      </w:divBdr>
      <w:divsChild>
        <w:div w:id="1448113149">
          <w:marLeft w:val="0"/>
          <w:marRight w:val="0"/>
          <w:marTop w:val="0"/>
          <w:marBottom w:val="0"/>
          <w:divBdr>
            <w:top w:val="none" w:sz="0" w:space="0" w:color="auto"/>
            <w:left w:val="none" w:sz="0" w:space="0" w:color="auto"/>
            <w:bottom w:val="none" w:sz="0" w:space="0" w:color="auto"/>
            <w:right w:val="none" w:sz="0" w:space="0" w:color="auto"/>
          </w:divBdr>
          <w:divsChild>
            <w:div w:id="1656181851">
              <w:marLeft w:val="0"/>
              <w:marRight w:val="0"/>
              <w:marTop w:val="0"/>
              <w:marBottom w:val="0"/>
              <w:divBdr>
                <w:top w:val="none" w:sz="0" w:space="0" w:color="auto"/>
                <w:left w:val="none" w:sz="0" w:space="0" w:color="auto"/>
                <w:bottom w:val="none" w:sz="0" w:space="0" w:color="auto"/>
                <w:right w:val="none" w:sz="0" w:space="0" w:color="auto"/>
              </w:divBdr>
              <w:divsChild>
                <w:div w:id="824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9655">
      <w:bodyDiv w:val="1"/>
      <w:marLeft w:val="0"/>
      <w:marRight w:val="0"/>
      <w:marTop w:val="0"/>
      <w:marBottom w:val="0"/>
      <w:divBdr>
        <w:top w:val="none" w:sz="0" w:space="0" w:color="auto"/>
        <w:left w:val="none" w:sz="0" w:space="0" w:color="auto"/>
        <w:bottom w:val="none" w:sz="0" w:space="0" w:color="auto"/>
        <w:right w:val="none" w:sz="0" w:space="0" w:color="auto"/>
      </w:divBdr>
    </w:div>
    <w:div w:id="1408460549">
      <w:bodyDiv w:val="1"/>
      <w:marLeft w:val="0"/>
      <w:marRight w:val="0"/>
      <w:marTop w:val="0"/>
      <w:marBottom w:val="0"/>
      <w:divBdr>
        <w:top w:val="none" w:sz="0" w:space="0" w:color="auto"/>
        <w:left w:val="none" w:sz="0" w:space="0" w:color="auto"/>
        <w:bottom w:val="none" w:sz="0" w:space="0" w:color="auto"/>
        <w:right w:val="none" w:sz="0" w:space="0" w:color="auto"/>
      </w:divBdr>
    </w:div>
    <w:div w:id="1445880909">
      <w:bodyDiv w:val="1"/>
      <w:marLeft w:val="0"/>
      <w:marRight w:val="0"/>
      <w:marTop w:val="0"/>
      <w:marBottom w:val="0"/>
      <w:divBdr>
        <w:top w:val="none" w:sz="0" w:space="0" w:color="auto"/>
        <w:left w:val="none" w:sz="0" w:space="0" w:color="auto"/>
        <w:bottom w:val="none" w:sz="0" w:space="0" w:color="auto"/>
        <w:right w:val="none" w:sz="0" w:space="0" w:color="auto"/>
      </w:divBdr>
    </w:div>
    <w:div w:id="1493132762">
      <w:bodyDiv w:val="1"/>
      <w:marLeft w:val="0"/>
      <w:marRight w:val="0"/>
      <w:marTop w:val="0"/>
      <w:marBottom w:val="0"/>
      <w:divBdr>
        <w:top w:val="none" w:sz="0" w:space="0" w:color="auto"/>
        <w:left w:val="none" w:sz="0" w:space="0" w:color="auto"/>
        <w:bottom w:val="none" w:sz="0" w:space="0" w:color="auto"/>
        <w:right w:val="none" w:sz="0" w:space="0" w:color="auto"/>
      </w:divBdr>
    </w:div>
    <w:div w:id="1530684658">
      <w:bodyDiv w:val="1"/>
      <w:marLeft w:val="0"/>
      <w:marRight w:val="0"/>
      <w:marTop w:val="0"/>
      <w:marBottom w:val="0"/>
      <w:divBdr>
        <w:top w:val="none" w:sz="0" w:space="0" w:color="auto"/>
        <w:left w:val="none" w:sz="0" w:space="0" w:color="auto"/>
        <w:bottom w:val="none" w:sz="0" w:space="0" w:color="auto"/>
        <w:right w:val="none" w:sz="0" w:space="0" w:color="auto"/>
      </w:divBdr>
    </w:div>
    <w:div w:id="1552956511">
      <w:bodyDiv w:val="1"/>
      <w:marLeft w:val="0"/>
      <w:marRight w:val="0"/>
      <w:marTop w:val="0"/>
      <w:marBottom w:val="0"/>
      <w:divBdr>
        <w:top w:val="none" w:sz="0" w:space="0" w:color="auto"/>
        <w:left w:val="none" w:sz="0" w:space="0" w:color="auto"/>
        <w:bottom w:val="none" w:sz="0" w:space="0" w:color="auto"/>
        <w:right w:val="none" w:sz="0" w:space="0" w:color="auto"/>
      </w:divBdr>
    </w:div>
    <w:div w:id="1560045983">
      <w:bodyDiv w:val="1"/>
      <w:marLeft w:val="0"/>
      <w:marRight w:val="0"/>
      <w:marTop w:val="0"/>
      <w:marBottom w:val="0"/>
      <w:divBdr>
        <w:top w:val="none" w:sz="0" w:space="0" w:color="auto"/>
        <w:left w:val="none" w:sz="0" w:space="0" w:color="auto"/>
        <w:bottom w:val="none" w:sz="0" w:space="0" w:color="auto"/>
        <w:right w:val="none" w:sz="0" w:space="0" w:color="auto"/>
      </w:divBdr>
    </w:div>
    <w:div w:id="1597514046">
      <w:bodyDiv w:val="1"/>
      <w:marLeft w:val="0"/>
      <w:marRight w:val="0"/>
      <w:marTop w:val="0"/>
      <w:marBottom w:val="0"/>
      <w:divBdr>
        <w:top w:val="none" w:sz="0" w:space="0" w:color="auto"/>
        <w:left w:val="none" w:sz="0" w:space="0" w:color="auto"/>
        <w:bottom w:val="none" w:sz="0" w:space="0" w:color="auto"/>
        <w:right w:val="none" w:sz="0" w:space="0" w:color="auto"/>
      </w:divBdr>
    </w:div>
    <w:div w:id="1641808855">
      <w:bodyDiv w:val="1"/>
      <w:marLeft w:val="0"/>
      <w:marRight w:val="0"/>
      <w:marTop w:val="0"/>
      <w:marBottom w:val="0"/>
      <w:divBdr>
        <w:top w:val="none" w:sz="0" w:space="0" w:color="auto"/>
        <w:left w:val="none" w:sz="0" w:space="0" w:color="auto"/>
        <w:bottom w:val="none" w:sz="0" w:space="0" w:color="auto"/>
        <w:right w:val="none" w:sz="0" w:space="0" w:color="auto"/>
      </w:divBdr>
    </w:div>
    <w:div w:id="1650748383">
      <w:bodyDiv w:val="1"/>
      <w:marLeft w:val="0"/>
      <w:marRight w:val="0"/>
      <w:marTop w:val="0"/>
      <w:marBottom w:val="0"/>
      <w:divBdr>
        <w:top w:val="none" w:sz="0" w:space="0" w:color="auto"/>
        <w:left w:val="none" w:sz="0" w:space="0" w:color="auto"/>
        <w:bottom w:val="none" w:sz="0" w:space="0" w:color="auto"/>
        <w:right w:val="none" w:sz="0" w:space="0" w:color="auto"/>
      </w:divBdr>
    </w:div>
    <w:div w:id="1667438963">
      <w:bodyDiv w:val="1"/>
      <w:marLeft w:val="0"/>
      <w:marRight w:val="0"/>
      <w:marTop w:val="0"/>
      <w:marBottom w:val="0"/>
      <w:divBdr>
        <w:top w:val="none" w:sz="0" w:space="0" w:color="auto"/>
        <w:left w:val="none" w:sz="0" w:space="0" w:color="auto"/>
        <w:bottom w:val="none" w:sz="0" w:space="0" w:color="auto"/>
        <w:right w:val="none" w:sz="0" w:space="0" w:color="auto"/>
      </w:divBdr>
    </w:div>
    <w:div w:id="1668633417">
      <w:bodyDiv w:val="1"/>
      <w:marLeft w:val="0"/>
      <w:marRight w:val="0"/>
      <w:marTop w:val="0"/>
      <w:marBottom w:val="0"/>
      <w:divBdr>
        <w:top w:val="none" w:sz="0" w:space="0" w:color="auto"/>
        <w:left w:val="none" w:sz="0" w:space="0" w:color="auto"/>
        <w:bottom w:val="none" w:sz="0" w:space="0" w:color="auto"/>
        <w:right w:val="none" w:sz="0" w:space="0" w:color="auto"/>
      </w:divBdr>
    </w:div>
    <w:div w:id="1684016492">
      <w:bodyDiv w:val="1"/>
      <w:marLeft w:val="0"/>
      <w:marRight w:val="0"/>
      <w:marTop w:val="0"/>
      <w:marBottom w:val="0"/>
      <w:divBdr>
        <w:top w:val="none" w:sz="0" w:space="0" w:color="auto"/>
        <w:left w:val="none" w:sz="0" w:space="0" w:color="auto"/>
        <w:bottom w:val="none" w:sz="0" w:space="0" w:color="auto"/>
        <w:right w:val="none" w:sz="0" w:space="0" w:color="auto"/>
      </w:divBdr>
    </w:div>
    <w:div w:id="1687750208">
      <w:bodyDiv w:val="1"/>
      <w:marLeft w:val="0"/>
      <w:marRight w:val="0"/>
      <w:marTop w:val="0"/>
      <w:marBottom w:val="0"/>
      <w:divBdr>
        <w:top w:val="none" w:sz="0" w:space="0" w:color="auto"/>
        <w:left w:val="none" w:sz="0" w:space="0" w:color="auto"/>
        <w:bottom w:val="none" w:sz="0" w:space="0" w:color="auto"/>
        <w:right w:val="none" w:sz="0" w:space="0" w:color="auto"/>
      </w:divBdr>
    </w:div>
    <w:div w:id="1696807063">
      <w:bodyDiv w:val="1"/>
      <w:marLeft w:val="0"/>
      <w:marRight w:val="0"/>
      <w:marTop w:val="0"/>
      <w:marBottom w:val="0"/>
      <w:divBdr>
        <w:top w:val="none" w:sz="0" w:space="0" w:color="auto"/>
        <w:left w:val="none" w:sz="0" w:space="0" w:color="auto"/>
        <w:bottom w:val="none" w:sz="0" w:space="0" w:color="auto"/>
        <w:right w:val="none" w:sz="0" w:space="0" w:color="auto"/>
      </w:divBdr>
    </w:div>
    <w:div w:id="1833376843">
      <w:bodyDiv w:val="1"/>
      <w:marLeft w:val="0"/>
      <w:marRight w:val="0"/>
      <w:marTop w:val="0"/>
      <w:marBottom w:val="0"/>
      <w:divBdr>
        <w:top w:val="none" w:sz="0" w:space="0" w:color="auto"/>
        <w:left w:val="none" w:sz="0" w:space="0" w:color="auto"/>
        <w:bottom w:val="none" w:sz="0" w:space="0" w:color="auto"/>
        <w:right w:val="none" w:sz="0" w:space="0" w:color="auto"/>
      </w:divBdr>
      <w:divsChild>
        <w:div w:id="1310674605">
          <w:marLeft w:val="0"/>
          <w:marRight w:val="0"/>
          <w:marTop w:val="0"/>
          <w:marBottom w:val="0"/>
          <w:divBdr>
            <w:top w:val="none" w:sz="0" w:space="0" w:color="auto"/>
            <w:left w:val="none" w:sz="0" w:space="0" w:color="auto"/>
            <w:bottom w:val="none" w:sz="0" w:space="0" w:color="auto"/>
            <w:right w:val="none" w:sz="0" w:space="0" w:color="auto"/>
          </w:divBdr>
          <w:divsChild>
            <w:div w:id="1809546337">
              <w:marLeft w:val="0"/>
              <w:marRight w:val="0"/>
              <w:marTop w:val="0"/>
              <w:marBottom w:val="0"/>
              <w:divBdr>
                <w:top w:val="none" w:sz="0" w:space="0" w:color="auto"/>
                <w:left w:val="none" w:sz="0" w:space="0" w:color="auto"/>
                <w:bottom w:val="none" w:sz="0" w:space="0" w:color="auto"/>
                <w:right w:val="none" w:sz="0" w:space="0" w:color="auto"/>
              </w:divBdr>
              <w:divsChild>
                <w:div w:id="16270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4308">
      <w:bodyDiv w:val="1"/>
      <w:marLeft w:val="0"/>
      <w:marRight w:val="0"/>
      <w:marTop w:val="0"/>
      <w:marBottom w:val="0"/>
      <w:divBdr>
        <w:top w:val="none" w:sz="0" w:space="0" w:color="auto"/>
        <w:left w:val="none" w:sz="0" w:space="0" w:color="auto"/>
        <w:bottom w:val="none" w:sz="0" w:space="0" w:color="auto"/>
        <w:right w:val="none" w:sz="0" w:space="0" w:color="auto"/>
      </w:divBdr>
    </w:div>
    <w:div w:id="1911496745">
      <w:bodyDiv w:val="1"/>
      <w:marLeft w:val="0"/>
      <w:marRight w:val="0"/>
      <w:marTop w:val="0"/>
      <w:marBottom w:val="0"/>
      <w:divBdr>
        <w:top w:val="none" w:sz="0" w:space="0" w:color="auto"/>
        <w:left w:val="none" w:sz="0" w:space="0" w:color="auto"/>
        <w:bottom w:val="none" w:sz="0" w:space="0" w:color="auto"/>
        <w:right w:val="none" w:sz="0" w:space="0" w:color="auto"/>
      </w:divBdr>
    </w:div>
    <w:div w:id="1915312983">
      <w:bodyDiv w:val="1"/>
      <w:marLeft w:val="0"/>
      <w:marRight w:val="0"/>
      <w:marTop w:val="0"/>
      <w:marBottom w:val="0"/>
      <w:divBdr>
        <w:top w:val="none" w:sz="0" w:space="0" w:color="auto"/>
        <w:left w:val="none" w:sz="0" w:space="0" w:color="auto"/>
        <w:bottom w:val="none" w:sz="0" w:space="0" w:color="auto"/>
        <w:right w:val="none" w:sz="0" w:space="0" w:color="auto"/>
      </w:divBdr>
      <w:divsChild>
        <w:div w:id="225336673">
          <w:marLeft w:val="0"/>
          <w:marRight w:val="0"/>
          <w:marTop w:val="0"/>
          <w:marBottom w:val="0"/>
          <w:divBdr>
            <w:top w:val="none" w:sz="0" w:space="0" w:color="auto"/>
            <w:left w:val="none" w:sz="0" w:space="0" w:color="auto"/>
            <w:bottom w:val="none" w:sz="0" w:space="0" w:color="auto"/>
            <w:right w:val="none" w:sz="0" w:space="0" w:color="auto"/>
          </w:divBdr>
          <w:divsChild>
            <w:div w:id="978147768">
              <w:marLeft w:val="0"/>
              <w:marRight w:val="0"/>
              <w:marTop w:val="0"/>
              <w:marBottom w:val="0"/>
              <w:divBdr>
                <w:top w:val="none" w:sz="0" w:space="0" w:color="auto"/>
                <w:left w:val="none" w:sz="0" w:space="0" w:color="auto"/>
                <w:bottom w:val="none" w:sz="0" w:space="0" w:color="auto"/>
                <w:right w:val="none" w:sz="0" w:space="0" w:color="auto"/>
              </w:divBdr>
              <w:divsChild>
                <w:div w:id="659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47881">
      <w:bodyDiv w:val="1"/>
      <w:marLeft w:val="0"/>
      <w:marRight w:val="0"/>
      <w:marTop w:val="0"/>
      <w:marBottom w:val="0"/>
      <w:divBdr>
        <w:top w:val="none" w:sz="0" w:space="0" w:color="auto"/>
        <w:left w:val="none" w:sz="0" w:space="0" w:color="auto"/>
        <w:bottom w:val="none" w:sz="0" w:space="0" w:color="auto"/>
        <w:right w:val="none" w:sz="0" w:space="0" w:color="auto"/>
      </w:divBdr>
      <w:divsChild>
        <w:div w:id="556598951">
          <w:marLeft w:val="0"/>
          <w:marRight w:val="0"/>
          <w:marTop w:val="0"/>
          <w:marBottom w:val="0"/>
          <w:divBdr>
            <w:top w:val="none" w:sz="0" w:space="0" w:color="auto"/>
            <w:left w:val="none" w:sz="0" w:space="0" w:color="auto"/>
            <w:bottom w:val="none" w:sz="0" w:space="0" w:color="auto"/>
            <w:right w:val="none" w:sz="0" w:space="0" w:color="auto"/>
          </w:divBdr>
        </w:div>
        <w:div w:id="1324747863">
          <w:marLeft w:val="0"/>
          <w:marRight w:val="0"/>
          <w:marTop w:val="0"/>
          <w:marBottom w:val="0"/>
          <w:divBdr>
            <w:top w:val="none" w:sz="0" w:space="0" w:color="auto"/>
            <w:left w:val="none" w:sz="0" w:space="0" w:color="auto"/>
            <w:bottom w:val="none" w:sz="0" w:space="0" w:color="auto"/>
            <w:right w:val="none" w:sz="0" w:space="0" w:color="auto"/>
          </w:divBdr>
        </w:div>
      </w:divsChild>
    </w:div>
    <w:div w:id="2003970118">
      <w:bodyDiv w:val="1"/>
      <w:marLeft w:val="0"/>
      <w:marRight w:val="0"/>
      <w:marTop w:val="0"/>
      <w:marBottom w:val="0"/>
      <w:divBdr>
        <w:top w:val="none" w:sz="0" w:space="0" w:color="auto"/>
        <w:left w:val="none" w:sz="0" w:space="0" w:color="auto"/>
        <w:bottom w:val="none" w:sz="0" w:space="0" w:color="auto"/>
        <w:right w:val="none" w:sz="0" w:space="0" w:color="auto"/>
      </w:divBdr>
    </w:div>
    <w:div w:id="2007172882">
      <w:bodyDiv w:val="1"/>
      <w:marLeft w:val="0"/>
      <w:marRight w:val="0"/>
      <w:marTop w:val="0"/>
      <w:marBottom w:val="0"/>
      <w:divBdr>
        <w:top w:val="none" w:sz="0" w:space="0" w:color="auto"/>
        <w:left w:val="none" w:sz="0" w:space="0" w:color="auto"/>
        <w:bottom w:val="none" w:sz="0" w:space="0" w:color="auto"/>
        <w:right w:val="none" w:sz="0" w:space="0" w:color="auto"/>
      </w:divBdr>
    </w:div>
    <w:div w:id="2008173138">
      <w:bodyDiv w:val="1"/>
      <w:marLeft w:val="0"/>
      <w:marRight w:val="0"/>
      <w:marTop w:val="0"/>
      <w:marBottom w:val="0"/>
      <w:divBdr>
        <w:top w:val="none" w:sz="0" w:space="0" w:color="auto"/>
        <w:left w:val="none" w:sz="0" w:space="0" w:color="auto"/>
        <w:bottom w:val="none" w:sz="0" w:space="0" w:color="auto"/>
        <w:right w:val="none" w:sz="0" w:space="0" w:color="auto"/>
      </w:divBdr>
    </w:div>
    <w:div w:id="2016378345">
      <w:bodyDiv w:val="1"/>
      <w:marLeft w:val="0"/>
      <w:marRight w:val="0"/>
      <w:marTop w:val="0"/>
      <w:marBottom w:val="0"/>
      <w:divBdr>
        <w:top w:val="none" w:sz="0" w:space="0" w:color="auto"/>
        <w:left w:val="none" w:sz="0" w:space="0" w:color="auto"/>
        <w:bottom w:val="none" w:sz="0" w:space="0" w:color="auto"/>
        <w:right w:val="none" w:sz="0" w:space="0" w:color="auto"/>
      </w:divBdr>
    </w:div>
    <w:div w:id="2067217152">
      <w:bodyDiv w:val="1"/>
      <w:marLeft w:val="0"/>
      <w:marRight w:val="0"/>
      <w:marTop w:val="0"/>
      <w:marBottom w:val="0"/>
      <w:divBdr>
        <w:top w:val="none" w:sz="0" w:space="0" w:color="auto"/>
        <w:left w:val="none" w:sz="0" w:space="0" w:color="auto"/>
        <w:bottom w:val="none" w:sz="0" w:space="0" w:color="auto"/>
        <w:right w:val="none" w:sz="0" w:space="0" w:color="auto"/>
      </w:divBdr>
    </w:div>
    <w:div w:id="2084713438">
      <w:bodyDiv w:val="1"/>
      <w:marLeft w:val="0"/>
      <w:marRight w:val="0"/>
      <w:marTop w:val="0"/>
      <w:marBottom w:val="0"/>
      <w:divBdr>
        <w:top w:val="none" w:sz="0" w:space="0" w:color="auto"/>
        <w:left w:val="none" w:sz="0" w:space="0" w:color="auto"/>
        <w:bottom w:val="none" w:sz="0" w:space="0" w:color="auto"/>
        <w:right w:val="none" w:sz="0" w:space="0" w:color="auto"/>
      </w:divBdr>
    </w:div>
    <w:div w:id="2096708466">
      <w:bodyDiv w:val="1"/>
      <w:marLeft w:val="0"/>
      <w:marRight w:val="0"/>
      <w:marTop w:val="0"/>
      <w:marBottom w:val="0"/>
      <w:divBdr>
        <w:top w:val="none" w:sz="0" w:space="0" w:color="auto"/>
        <w:left w:val="none" w:sz="0" w:space="0" w:color="auto"/>
        <w:bottom w:val="none" w:sz="0" w:space="0" w:color="auto"/>
        <w:right w:val="none" w:sz="0" w:space="0" w:color="auto"/>
      </w:divBdr>
      <w:divsChild>
        <w:div w:id="1294555626">
          <w:marLeft w:val="0"/>
          <w:marRight w:val="0"/>
          <w:marTop w:val="0"/>
          <w:marBottom w:val="0"/>
          <w:divBdr>
            <w:top w:val="none" w:sz="0" w:space="0" w:color="auto"/>
            <w:left w:val="none" w:sz="0" w:space="0" w:color="auto"/>
            <w:bottom w:val="none" w:sz="0" w:space="0" w:color="auto"/>
            <w:right w:val="none" w:sz="0" w:space="0" w:color="auto"/>
          </w:divBdr>
          <w:divsChild>
            <w:div w:id="308634926">
              <w:marLeft w:val="0"/>
              <w:marRight w:val="0"/>
              <w:marTop w:val="0"/>
              <w:marBottom w:val="0"/>
              <w:divBdr>
                <w:top w:val="none" w:sz="0" w:space="0" w:color="auto"/>
                <w:left w:val="none" w:sz="0" w:space="0" w:color="auto"/>
                <w:bottom w:val="none" w:sz="0" w:space="0" w:color="auto"/>
                <w:right w:val="none" w:sz="0" w:space="0" w:color="auto"/>
              </w:divBdr>
              <w:divsChild>
                <w:div w:id="18203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4915">
      <w:bodyDiv w:val="1"/>
      <w:marLeft w:val="0"/>
      <w:marRight w:val="0"/>
      <w:marTop w:val="0"/>
      <w:marBottom w:val="0"/>
      <w:divBdr>
        <w:top w:val="none" w:sz="0" w:space="0" w:color="auto"/>
        <w:left w:val="none" w:sz="0" w:space="0" w:color="auto"/>
        <w:bottom w:val="none" w:sz="0" w:space="0" w:color="auto"/>
        <w:right w:val="none" w:sz="0" w:space="0" w:color="auto"/>
      </w:divBdr>
      <w:divsChild>
        <w:div w:id="1745102604">
          <w:marLeft w:val="0"/>
          <w:marRight w:val="0"/>
          <w:marTop w:val="0"/>
          <w:marBottom w:val="0"/>
          <w:divBdr>
            <w:top w:val="none" w:sz="0" w:space="0" w:color="auto"/>
            <w:left w:val="none" w:sz="0" w:space="0" w:color="auto"/>
            <w:bottom w:val="none" w:sz="0" w:space="0" w:color="auto"/>
            <w:right w:val="none" w:sz="0" w:space="0" w:color="auto"/>
          </w:divBdr>
          <w:divsChild>
            <w:div w:id="142744928">
              <w:marLeft w:val="0"/>
              <w:marRight w:val="0"/>
              <w:marTop w:val="0"/>
              <w:marBottom w:val="0"/>
              <w:divBdr>
                <w:top w:val="none" w:sz="0" w:space="0" w:color="auto"/>
                <w:left w:val="none" w:sz="0" w:space="0" w:color="auto"/>
                <w:bottom w:val="none" w:sz="0" w:space="0" w:color="auto"/>
                <w:right w:val="none" w:sz="0" w:space="0" w:color="auto"/>
              </w:divBdr>
              <w:divsChild>
                <w:div w:id="1305350148">
                  <w:marLeft w:val="0"/>
                  <w:marRight w:val="0"/>
                  <w:marTop w:val="0"/>
                  <w:marBottom w:val="0"/>
                  <w:divBdr>
                    <w:top w:val="none" w:sz="0" w:space="0" w:color="auto"/>
                    <w:left w:val="none" w:sz="0" w:space="0" w:color="auto"/>
                    <w:bottom w:val="none" w:sz="0" w:space="0" w:color="auto"/>
                    <w:right w:val="none" w:sz="0" w:space="0" w:color="auto"/>
                  </w:divBdr>
                </w:div>
              </w:divsChild>
            </w:div>
            <w:div w:id="1164665909">
              <w:marLeft w:val="0"/>
              <w:marRight w:val="0"/>
              <w:marTop w:val="0"/>
              <w:marBottom w:val="0"/>
              <w:divBdr>
                <w:top w:val="none" w:sz="0" w:space="0" w:color="auto"/>
                <w:left w:val="none" w:sz="0" w:space="0" w:color="auto"/>
                <w:bottom w:val="none" w:sz="0" w:space="0" w:color="auto"/>
                <w:right w:val="none" w:sz="0" w:space="0" w:color="auto"/>
              </w:divBdr>
              <w:divsChild>
                <w:div w:id="1825119491">
                  <w:marLeft w:val="0"/>
                  <w:marRight w:val="0"/>
                  <w:marTop w:val="0"/>
                  <w:marBottom w:val="0"/>
                  <w:divBdr>
                    <w:top w:val="none" w:sz="0" w:space="0" w:color="auto"/>
                    <w:left w:val="none" w:sz="0" w:space="0" w:color="auto"/>
                    <w:bottom w:val="none" w:sz="0" w:space="0" w:color="auto"/>
                    <w:right w:val="none" w:sz="0" w:space="0" w:color="auto"/>
                  </w:divBdr>
                </w:div>
                <w:div w:id="530799347">
                  <w:marLeft w:val="0"/>
                  <w:marRight w:val="0"/>
                  <w:marTop w:val="0"/>
                  <w:marBottom w:val="0"/>
                  <w:divBdr>
                    <w:top w:val="none" w:sz="0" w:space="0" w:color="auto"/>
                    <w:left w:val="none" w:sz="0" w:space="0" w:color="auto"/>
                    <w:bottom w:val="none" w:sz="0" w:space="0" w:color="auto"/>
                    <w:right w:val="none" w:sz="0" w:space="0" w:color="auto"/>
                  </w:divBdr>
                </w:div>
              </w:divsChild>
            </w:div>
            <w:div w:id="234900320">
              <w:marLeft w:val="0"/>
              <w:marRight w:val="0"/>
              <w:marTop w:val="0"/>
              <w:marBottom w:val="0"/>
              <w:divBdr>
                <w:top w:val="none" w:sz="0" w:space="0" w:color="auto"/>
                <w:left w:val="none" w:sz="0" w:space="0" w:color="auto"/>
                <w:bottom w:val="none" w:sz="0" w:space="0" w:color="auto"/>
                <w:right w:val="none" w:sz="0" w:space="0" w:color="auto"/>
              </w:divBdr>
              <w:divsChild>
                <w:div w:id="1660960723">
                  <w:marLeft w:val="0"/>
                  <w:marRight w:val="0"/>
                  <w:marTop w:val="0"/>
                  <w:marBottom w:val="0"/>
                  <w:divBdr>
                    <w:top w:val="none" w:sz="0" w:space="0" w:color="auto"/>
                    <w:left w:val="none" w:sz="0" w:space="0" w:color="auto"/>
                    <w:bottom w:val="none" w:sz="0" w:space="0" w:color="auto"/>
                    <w:right w:val="none" w:sz="0" w:space="0" w:color="auto"/>
                  </w:divBdr>
                </w:div>
              </w:divsChild>
            </w:div>
            <w:div w:id="555287118">
              <w:marLeft w:val="0"/>
              <w:marRight w:val="0"/>
              <w:marTop w:val="0"/>
              <w:marBottom w:val="0"/>
              <w:divBdr>
                <w:top w:val="none" w:sz="0" w:space="0" w:color="auto"/>
                <w:left w:val="none" w:sz="0" w:space="0" w:color="auto"/>
                <w:bottom w:val="none" w:sz="0" w:space="0" w:color="auto"/>
                <w:right w:val="none" w:sz="0" w:space="0" w:color="auto"/>
              </w:divBdr>
              <w:divsChild>
                <w:div w:id="9094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su.edu/dept/disabi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su.edu/dept/academic-affairs/documents/aps/students/811006%20Students%20with%20Disabilities_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su.edu/dept/academic-affairs/documents/aps/students/861001%20Student%20Absences%20on%20Religious%20Holy%20Days_2017.pdf" TargetMode="External"/><Relationship Id="rId5" Type="http://schemas.openxmlformats.org/officeDocument/2006/relationships/webSettings" Target="webSettings.xml"/><Relationship Id="rId15" Type="http://schemas.openxmlformats.org/officeDocument/2006/relationships/hyperlink" Target="http://www.dfps.state.tx.us/Contact_Us/report_abuse.asp" TargetMode="External"/><Relationship Id="rId10" Type="http://schemas.openxmlformats.org/officeDocument/2006/relationships/hyperlink" Target="https://www.shsu.edu/dept/academic-affairs/documents/aps/students/810213%20Procedures%20in%20Cases%20of%20Academic%20Dishonesty_2018.pdf" TargetMode="External"/><Relationship Id="rId4" Type="http://schemas.openxmlformats.org/officeDocument/2006/relationships/settings" Target="settings.xml"/><Relationship Id="rId9" Type="http://schemas.openxmlformats.org/officeDocument/2006/relationships/hyperlink" Target="mailto:knb083@shsu.edu" TargetMode="External"/><Relationship Id="rId14" Type="http://schemas.openxmlformats.org/officeDocument/2006/relationships/hyperlink" Target="mailto:disability@s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F00C-BD1C-AB46-9DDC-C929BC13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Marilyn</dc:creator>
  <cp:lastModifiedBy>Block, Kristina</cp:lastModifiedBy>
  <cp:revision>21</cp:revision>
  <cp:lastPrinted>2022-08-18T19:54:00Z</cp:lastPrinted>
  <dcterms:created xsi:type="dcterms:W3CDTF">2022-09-24T17:17:00Z</dcterms:created>
  <dcterms:modified xsi:type="dcterms:W3CDTF">2023-03-21T20:25:00Z</dcterms:modified>
</cp:coreProperties>
</file>